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exact"/>
        <w:rPr>
          <w:rFonts w:ascii="方正黑体简体" w:eastAsia="方正黑体简体"/>
          <w:bCs/>
          <w:color w:val="000000"/>
        </w:rPr>
      </w:pPr>
      <w:r>
        <w:rPr>
          <w:rFonts w:ascii="方正书宋简体" w:hAnsi="宋体" w:eastAsia="方正书宋简体"/>
          <w:bCs/>
          <w:color w:val="000000"/>
          <w:szCs w:val="21"/>
        </w:rPr>
        <mc:AlternateContent>
          <mc:Choice Requires="wps">
            <w:drawing>
              <wp:anchor distT="0" distB="0" distL="0" distR="0" simplePos="0" relativeHeight="251659264" behindDoc="0" locked="0" layoutInCell="1" allowOverlap="1">
                <wp:simplePos x="0" y="0"/>
                <wp:positionH relativeFrom="column">
                  <wp:posOffset>5379720</wp:posOffset>
                </wp:positionH>
                <wp:positionV relativeFrom="paragraph">
                  <wp:posOffset>-350520</wp:posOffset>
                </wp:positionV>
                <wp:extent cx="699135" cy="891540"/>
                <wp:effectExtent l="0" t="0" r="0" b="0"/>
                <wp:wrapNone/>
                <wp:docPr id="1027" name="文本框 193"/>
                <wp:cNvGraphicFramePr/>
                <a:graphic xmlns:a="http://schemas.openxmlformats.org/drawingml/2006/main">
                  <a:graphicData uri="http://schemas.microsoft.com/office/word/2010/wordprocessingShape">
                    <wps:wsp>
                      <wps:cNvSpPr/>
                      <wps:spPr>
                        <a:xfrm>
                          <a:off x="0" y="0"/>
                          <a:ext cx="699135" cy="891540"/>
                        </a:xfrm>
                        <a:prstGeom prst="rect">
                          <a:avLst/>
                        </a:prstGeom>
                        <a:ln>
                          <a:noFill/>
                        </a:ln>
                      </wps:spPr>
                      <wps:txbx>
                        <w:txbxContent>
                          <w:p/>
                        </w:txbxContent>
                      </wps:txbx>
                      <wps:bodyPr vert="horz" wrap="square" lIns="91440" tIns="45720" rIns="91440" bIns="45720" anchor="t" upright="1">
                        <a:noAutofit/>
                      </wps:bodyPr>
                    </wps:wsp>
                  </a:graphicData>
                </a:graphic>
              </wp:anchor>
            </w:drawing>
          </mc:Choice>
          <mc:Fallback>
            <w:pict>
              <v:rect id="文本框 193" o:spid="_x0000_s1026" o:spt="1" style="position:absolute;left:0pt;margin-left:423.6pt;margin-top:-27.6pt;height:70.2pt;width:55.05pt;z-index:251659264;mso-width-relative:page;mso-height-relative:page;" filled="f" stroked="f" coordsize="21600,21600" o:gfxdata="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vQJn&#10;2wAAAAoBAAAPAAAAAAAAAAEAIAAAACIAAABkcnMvZG93bnJldi54bWxQSwECFAAUAAAACACHTuJA&#10;O0O39uUBAACwAwAADgAAAAAAAAABACAAAAAqAQAAZHJzL2Uyb0RvYy54bWxQSwUGAAAAAAYABgBZ&#10;AQAAgQUAAAAA&#10;">
                <v:fill on="f" focussize="0,0"/>
                <v:stroke on="f"/>
                <v:imagedata o:title=""/>
                <o:lock v:ext="edit" aspectratio="f"/>
                <v:textbox>
                  <w:txbxContent>
                    <w:p/>
                  </w:txbxContent>
                </v:textbox>
              </v:rect>
            </w:pict>
          </mc:Fallback>
        </mc:AlternateContent>
      </w:r>
      <w:r>
        <w:rPr>
          <w:rFonts w:ascii="宋体"/>
          <w:b/>
          <w:bCs/>
          <w:sz w:val="52"/>
        </w:rPr>
        <w:drawing>
          <wp:anchor distT="0" distB="0" distL="0" distR="0" simplePos="0" relativeHeight="251660288" behindDoc="0" locked="0" layoutInCell="1" allowOverlap="1">
            <wp:simplePos x="0" y="0"/>
            <wp:positionH relativeFrom="column">
              <wp:posOffset>4129405</wp:posOffset>
            </wp:positionH>
            <wp:positionV relativeFrom="paragraph">
              <wp:posOffset>-593090</wp:posOffset>
            </wp:positionV>
            <wp:extent cx="1817370" cy="716280"/>
            <wp:effectExtent l="0" t="0" r="0" b="7620"/>
            <wp:wrapNone/>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17" cstate="print"/>
                    <a:srcRect/>
                    <a:stretch>
                      <a:fillRect/>
                    </a:stretch>
                  </pic:blipFill>
                  <pic:spPr>
                    <a:xfrm>
                      <a:off x="0" y="0"/>
                      <a:ext cx="1817370" cy="716280"/>
                    </a:xfrm>
                    <a:prstGeom prst="rect">
                      <a:avLst/>
                    </a:prstGeom>
                    <a:ln>
                      <a:noFill/>
                    </a:ln>
                  </pic:spPr>
                </pic:pic>
              </a:graphicData>
            </a:graphic>
          </wp:anchor>
        </w:drawing>
      </w:r>
      <w:r>
        <w:rPr>
          <w:rFonts w:ascii="方正书宋简体" w:hAnsi="宋体" w:eastAsia="方正书宋简体"/>
          <w:bCs/>
          <w:color w:val="000000"/>
          <w:szCs w:val="21"/>
        </w:rPr>
        <mc:AlternateContent>
          <mc:Choice Requires="wps">
            <w:drawing>
              <wp:anchor distT="0" distB="0" distL="0" distR="0" simplePos="0" relativeHeight="251661312" behindDoc="0" locked="0" layoutInCell="1" allowOverlap="1">
                <wp:simplePos x="0" y="0"/>
                <wp:positionH relativeFrom="column">
                  <wp:posOffset>-213995</wp:posOffset>
                </wp:positionH>
                <wp:positionV relativeFrom="paragraph">
                  <wp:posOffset>-407670</wp:posOffset>
                </wp:positionV>
                <wp:extent cx="1681480" cy="371475"/>
                <wp:effectExtent l="0" t="0" r="13970" b="28575"/>
                <wp:wrapNone/>
                <wp:docPr id="1029" name="矩形 191"/>
                <wp:cNvGraphicFramePr/>
                <a:graphic xmlns:a="http://schemas.openxmlformats.org/drawingml/2006/main">
                  <a:graphicData uri="http://schemas.microsoft.com/office/word/2010/wordprocessingShape">
                    <wps:wsp>
                      <wps:cNvSpPr/>
                      <wps:spPr>
                        <a:xfrm>
                          <a:off x="0" y="0"/>
                          <a:ext cx="1681479" cy="371475"/>
                        </a:xfrm>
                        <a:prstGeom prst="rect">
                          <a:avLst/>
                        </a:prstGeom>
                        <a:solidFill>
                          <a:srgbClr val="FFFFFF"/>
                        </a:solidFill>
                        <a:ln w="9525" cap="flat" cmpd="sng">
                          <a:solidFill>
                            <a:srgbClr val="FFFFFF"/>
                          </a:solidFill>
                          <a:prstDash val="solid"/>
                          <a:miter/>
                        </a:ln>
                      </wps:spPr>
                      <wps:bodyPr/>
                    </wps:wsp>
                  </a:graphicData>
                </a:graphic>
              </wp:anchor>
            </w:drawing>
          </mc:Choice>
          <mc:Fallback>
            <w:pict>
              <v:rect id="矩形 191" o:spid="_x0000_s1026" o:spt="1" style="position:absolute;left:0pt;margin-left:-16.85pt;margin-top:-32.1pt;height:29.25pt;width:132.4pt;z-index:251661312;mso-width-relative:page;mso-height-relative:page;" fillcolor="#FFFFFF" filled="t" stroked="t" coordsize="21600,21600" o:gfxdata="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6M9X9cAAAAKAQAADwAAAAAAAAABACAAAAAi&#10;AAAAZHJzL2Rvd25yZXYueG1sUEsBAhQAFAAAAAgAh07iQA8MkszSAQAAwwMAAA4AAAAAAAAAAQAg&#10;AAAAJgEAAGRycy9lMm9Eb2MueG1sUEsFBgAAAAAGAAYAWQEAAGoFAAAAAA==&#10;">
                <v:fill on="t" focussize="0,0"/>
                <v:stroke color="#FFFFFF" joinstyle="miter"/>
                <v:imagedata o:title=""/>
                <o:lock v:ext="edit" aspectratio="f"/>
              </v:rect>
            </w:pict>
          </mc:Fallback>
        </mc:AlternateContent>
      </w:r>
    </w:p>
    <w:p>
      <w:pPr>
        <w:spacing w:line="140" w:lineRule="exact"/>
        <w:rPr>
          <w:rFonts w:ascii="方正黑体简体" w:eastAsia="方正黑体简体"/>
          <w:bCs/>
          <w:color w:val="000000"/>
        </w:rPr>
      </w:pPr>
    </w:p>
    <w:p>
      <w:pPr>
        <w:spacing w:line="140" w:lineRule="exact"/>
        <w:rPr>
          <w:rFonts w:ascii="方正黑体简体" w:eastAsia="方正黑体简体"/>
          <w:bCs/>
          <w:color w:val="000000"/>
        </w:rPr>
      </w:pPr>
    </w:p>
    <w:p>
      <w:pPr>
        <w:spacing w:line="140" w:lineRule="exact"/>
        <w:rPr>
          <w:rFonts w:ascii="方正黑体简体" w:eastAsia="方正黑体简体"/>
          <w:bCs/>
          <w:color w:val="000000"/>
        </w:rPr>
      </w:pPr>
    </w:p>
    <w:p>
      <w:pPr>
        <w:spacing w:line="900" w:lineRule="exact"/>
        <w:jc w:val="distribute"/>
        <w:rPr>
          <w:rFonts w:ascii="方正小标宋简体" w:eastAsia="方正小标宋简体"/>
          <w:bCs/>
          <w:color w:val="000000"/>
          <w:w w:val="90"/>
          <w:sz w:val="52"/>
          <w:szCs w:val="52"/>
        </w:rPr>
      </w:pPr>
      <w:r>
        <w:rPr>
          <w:rFonts w:hint="eastAsia" w:ascii="方正小标宋简体" w:eastAsia="方正小标宋简体"/>
          <w:bCs/>
          <w:color w:val="000000"/>
          <w:w w:val="90"/>
          <w:sz w:val="52"/>
          <w:szCs w:val="52"/>
        </w:rPr>
        <w:t>湖南省地方计量技术规范</w:t>
      </w:r>
    </w:p>
    <w:p>
      <w:pPr>
        <w:spacing w:line="340" w:lineRule="exact"/>
        <w:rPr>
          <w:rFonts w:ascii="方正黑体简体" w:eastAsia="方正黑体简体"/>
          <w:bCs/>
          <w:color w:val="000000"/>
        </w:rPr>
      </w:pPr>
    </w:p>
    <w:p>
      <w:pPr>
        <w:spacing w:line="140" w:lineRule="exact"/>
        <w:rPr>
          <w:rFonts w:ascii="方正黑体简体" w:eastAsia="方正黑体简体"/>
          <w:bCs/>
          <w:color w:val="000000"/>
          <w:sz w:val="28"/>
          <w:szCs w:val="28"/>
        </w:rPr>
      </w:pPr>
    </w:p>
    <w:p>
      <w:pPr>
        <w:jc w:val="right"/>
        <w:outlineLvl w:val="0"/>
        <w:rPr>
          <w:rFonts w:eastAsia="黑体"/>
          <w:sz w:val="28"/>
        </w:rPr>
      </w:pPr>
      <w:bookmarkStart w:id="0" w:name="_Toc56694368"/>
      <w:bookmarkStart w:id="1" w:name="_Toc56068214"/>
      <w:bookmarkStart w:id="2" w:name="_Toc56693846"/>
      <w:bookmarkStart w:id="3" w:name="_Toc56603955"/>
      <w:bookmarkStart w:id="4" w:name="_Toc150071190"/>
      <w:bookmarkStart w:id="5" w:name="_Toc150071619"/>
      <w:bookmarkStart w:id="6" w:name="_Toc150071339"/>
      <w:r>
        <w:rPr>
          <w:rFonts w:eastAsia="黑体"/>
          <w:b/>
          <w:bCs/>
          <w:color w:val="000000"/>
          <w:sz w:val="28"/>
          <w:szCs w:val="28"/>
        </w:rPr>
        <w:t>JJF</w:t>
      </w:r>
      <w:r>
        <w:rPr>
          <w:rFonts w:eastAsia="黑体"/>
          <w:bCs/>
          <w:color w:val="000000"/>
          <w:sz w:val="28"/>
          <w:szCs w:val="28"/>
        </w:rPr>
        <w:t>（湘）</w:t>
      </w:r>
      <w:r>
        <w:rPr>
          <w:rFonts w:eastAsia="黑体"/>
          <w:sz w:val="28"/>
        </w:rPr>
        <w:t>××</w:t>
      </w:r>
      <w:r>
        <w:rPr>
          <w:rFonts w:eastAsia="黑体"/>
          <w:bCs/>
          <w:color w:val="000000"/>
          <w:sz w:val="28"/>
          <w:szCs w:val="28"/>
        </w:rPr>
        <w:t>－</w:t>
      </w:r>
      <w:r>
        <w:rPr>
          <w:rFonts w:eastAsia="黑体"/>
          <w:sz w:val="28"/>
        </w:rPr>
        <w:t>××××</w:t>
      </w:r>
      <w:bookmarkEnd w:id="0"/>
      <w:bookmarkEnd w:id="1"/>
      <w:bookmarkEnd w:id="2"/>
      <w:bookmarkEnd w:id="3"/>
      <w:bookmarkEnd w:id="4"/>
      <w:bookmarkEnd w:id="5"/>
      <w:bookmarkEnd w:id="6"/>
    </w:p>
    <w:p/>
    <w:p>
      <w:pPr>
        <w:spacing w:line="340" w:lineRule="exact"/>
        <w:rPr>
          <w:rFonts w:ascii="方正黑体简体" w:eastAsia="方正黑体简体"/>
          <w:bCs/>
          <w:color w:val="000000"/>
          <w:sz w:val="50"/>
          <w:szCs w:val="50"/>
        </w:rPr>
      </w:pPr>
      <w:r>
        <w:rPr>
          <w:rFonts w:ascii="方正小标宋简体" w:eastAsia="方正小标宋简体"/>
          <w:bCs/>
          <w:color w:val="000000"/>
          <w:w w:val="90"/>
          <w:sz w:val="35"/>
        </w:rPr>
        <mc:AlternateContent>
          <mc:Choice Requires="wps">
            <w:drawing>
              <wp:anchor distT="0" distB="0" distL="0" distR="0" simplePos="0" relativeHeight="251662336" behindDoc="0" locked="0" layoutInCell="1" allowOverlap="1">
                <wp:simplePos x="0" y="0"/>
                <wp:positionH relativeFrom="column">
                  <wp:posOffset>-87630</wp:posOffset>
                </wp:positionH>
                <wp:positionV relativeFrom="paragraph">
                  <wp:posOffset>132080</wp:posOffset>
                </wp:positionV>
                <wp:extent cx="6120130" cy="0"/>
                <wp:effectExtent l="0" t="0" r="0" b="0"/>
                <wp:wrapNone/>
                <wp:docPr id="1031" name="直接连接符 189"/>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round/>
                        </a:ln>
                      </wps:spPr>
                      <wps:bodyPr/>
                    </wps:wsp>
                  </a:graphicData>
                </a:graphic>
              </wp:anchor>
            </w:drawing>
          </mc:Choice>
          <mc:Fallback>
            <w:pict>
              <v:line id="直接连接符 189" o:spid="_x0000_s1026" o:spt="20" style="position:absolute;left:0pt;margin-left:-6.9pt;margin-top:10.4pt;height:0pt;width:481.9pt;z-index:251662336;mso-width-relative:page;mso-height-relative:page;" filled="f" stroked="t" coordsize="21600,21600" o:gfxdata="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R+JCbWAAAACQEAAA8AAAAAAAAAAQAgAAAA&#10;IgAAAGRycy9kb3ducmV2LnhtbFBLAQIUABQAAAAIAIdO4kC5+Gu/1AEAAJMDAAAOAAAAAAAAAAEA&#10;IAAAACUBAABkcnMvZTJvRG9jLnhtbFBLBQYAAAAABgAGAFkBAABrBQAAAAA=&#10;">
                <v:fill on="f" focussize="0,0"/>
                <v:stroke color="#000000" joinstyle="round"/>
                <v:imagedata o:title=""/>
                <o:lock v:ext="edit" aspectratio="f"/>
              </v:line>
            </w:pict>
          </mc:Fallback>
        </mc:AlternateContent>
      </w:r>
    </w:p>
    <w:p>
      <w:pPr>
        <w:spacing w:line="340" w:lineRule="exact"/>
        <w:rPr>
          <w:rFonts w:ascii="方正黑体简体" w:eastAsia="方正黑体简体"/>
          <w:bCs/>
          <w:color w:val="000000"/>
          <w:sz w:val="50"/>
          <w:szCs w:val="50"/>
        </w:rPr>
      </w:pPr>
    </w:p>
    <w:p>
      <w:pPr>
        <w:spacing w:line="340" w:lineRule="exact"/>
        <w:rPr>
          <w:rFonts w:ascii="方正黑体简体" w:eastAsia="方正黑体简体"/>
          <w:bCs/>
          <w:color w:val="000000"/>
          <w:sz w:val="50"/>
          <w:szCs w:val="50"/>
        </w:rPr>
      </w:pPr>
    </w:p>
    <w:p>
      <w:pPr>
        <w:spacing w:line="200" w:lineRule="exact"/>
        <w:rPr>
          <w:rFonts w:ascii="方正黑体简体" w:eastAsia="方正黑体简体"/>
          <w:bCs/>
          <w:color w:val="000000"/>
          <w:sz w:val="50"/>
          <w:szCs w:val="50"/>
        </w:rPr>
      </w:pPr>
    </w:p>
    <w:p>
      <w:pPr>
        <w:spacing w:line="340" w:lineRule="exact"/>
        <w:rPr>
          <w:rFonts w:ascii="方正黑体简体" w:eastAsia="方正黑体简体"/>
          <w:bCs/>
          <w:color w:val="000000"/>
          <w:sz w:val="50"/>
          <w:szCs w:val="50"/>
        </w:rPr>
      </w:pPr>
    </w:p>
    <w:p>
      <w:pPr>
        <w:spacing w:line="480" w:lineRule="exact"/>
        <w:rPr>
          <w:rFonts w:ascii="方正黑体简体" w:eastAsia="方正黑体简体"/>
          <w:bCs/>
          <w:color w:val="000000"/>
          <w:sz w:val="50"/>
          <w:szCs w:val="50"/>
        </w:rPr>
      </w:pPr>
    </w:p>
    <w:p>
      <w:pPr>
        <w:adjustRightInd w:val="0"/>
        <w:snapToGrid w:val="0"/>
        <w:jc w:val="center"/>
        <w:rPr>
          <w:rFonts w:ascii="方正黑体简体" w:eastAsia="方正黑体简体" w:cs="宋体"/>
          <w:bCs/>
          <w:color w:val="000000"/>
          <w:sz w:val="52"/>
          <w:szCs w:val="52"/>
        </w:rPr>
      </w:pPr>
    </w:p>
    <w:p>
      <w:pPr>
        <w:spacing w:line="700" w:lineRule="exact"/>
        <w:jc w:val="center"/>
        <w:rPr>
          <w:rFonts w:eastAsia="黑体"/>
          <w:b/>
          <w:bCs/>
          <w:sz w:val="52"/>
          <w:szCs w:val="52"/>
        </w:rPr>
      </w:pPr>
      <w:r>
        <w:rPr>
          <w:rFonts w:hint="eastAsia" w:eastAsia="黑体"/>
          <w:b/>
          <w:bCs/>
          <w:sz w:val="52"/>
          <w:szCs w:val="52"/>
        </w:rPr>
        <w:t>在用电子式交流电能表状态评价与更换</w:t>
      </w:r>
    </w:p>
    <w:p>
      <w:pPr>
        <w:spacing w:line="700" w:lineRule="exact"/>
        <w:ind w:firstLine="520" w:firstLineChars="100"/>
        <w:jc w:val="center"/>
        <w:rPr>
          <w:rFonts w:eastAsia="黑体"/>
          <w:b/>
          <w:bCs/>
          <w:sz w:val="52"/>
          <w:szCs w:val="52"/>
        </w:rPr>
      </w:pPr>
      <w:r>
        <w:rPr>
          <w:rFonts w:hint="eastAsia" w:eastAsia="黑体"/>
          <w:b/>
          <w:bCs/>
          <w:sz w:val="52"/>
          <w:szCs w:val="52"/>
        </w:rPr>
        <w:t>实施规范</w:t>
      </w:r>
    </w:p>
    <w:p>
      <w:pPr>
        <w:widowControl/>
        <w:spacing w:line="240" w:lineRule="auto"/>
        <w:ind w:firstLine="560" w:firstLineChars="200"/>
        <w:jc w:val="center"/>
        <w:rPr>
          <w:rFonts w:eastAsia="黑体"/>
          <w:b/>
          <w:bCs/>
          <w:color w:val="000000"/>
          <w:sz w:val="28"/>
          <w:szCs w:val="28"/>
        </w:rPr>
      </w:pPr>
      <w:r>
        <w:rPr>
          <w:rFonts w:hint="eastAsia" w:eastAsia="黑体"/>
          <w:b/>
          <w:bCs/>
          <w:color w:val="000000"/>
          <w:sz w:val="28"/>
          <w:szCs w:val="28"/>
        </w:rPr>
        <w:t xml:space="preserve">Rules for Status Evaluation and Change of </w:t>
      </w:r>
    </w:p>
    <w:p>
      <w:pPr>
        <w:widowControl/>
        <w:spacing w:line="240" w:lineRule="auto"/>
        <w:ind w:firstLine="560" w:firstLineChars="200"/>
        <w:jc w:val="center"/>
        <w:rPr>
          <w:rFonts w:eastAsia="黑体"/>
          <w:b/>
          <w:bCs/>
          <w:color w:val="000000"/>
          <w:sz w:val="28"/>
          <w:szCs w:val="28"/>
        </w:rPr>
      </w:pPr>
      <w:r>
        <w:rPr>
          <w:rFonts w:hint="eastAsia" w:eastAsia="黑体"/>
          <w:b/>
          <w:bCs/>
          <w:color w:val="000000"/>
          <w:sz w:val="28"/>
          <w:szCs w:val="28"/>
        </w:rPr>
        <w:t>Electrical Energy Meters of AC Power in Service</w:t>
      </w:r>
    </w:p>
    <w:p>
      <w:pPr>
        <w:spacing w:line="500" w:lineRule="exact"/>
        <w:jc w:val="center"/>
        <w:rPr>
          <w:rFonts w:eastAsia="方正黑体简体"/>
          <w:bCs/>
          <w:color w:val="000000"/>
          <w:sz w:val="28"/>
          <w:szCs w:val="28"/>
        </w:rPr>
      </w:pPr>
      <w:r>
        <w:rPr>
          <w:rFonts w:ascii="方正小标宋简体" w:eastAsia="方正小标宋简体"/>
          <w:bCs/>
          <w:color w:val="000000"/>
          <w:sz w:val="28"/>
          <w:szCs w:val="28"/>
        </w:rPr>
        <w:t xml:space="preserve"> </w:t>
      </w:r>
      <w:r>
        <w:rPr>
          <w:rFonts w:eastAsia="方正黑体简体"/>
          <w:bCs/>
          <w:color w:val="000000"/>
          <w:sz w:val="28"/>
          <w:szCs w:val="28"/>
        </w:rPr>
        <w:t>（</w:t>
      </w:r>
      <w:r>
        <w:rPr>
          <w:bCs/>
          <w:color w:val="000000"/>
          <w:sz w:val="28"/>
          <w:szCs w:val="28"/>
        </w:rPr>
        <w:t>征求意见稿</w:t>
      </w:r>
      <w:r>
        <w:rPr>
          <w:rFonts w:eastAsia="方正黑体简体"/>
          <w:bCs/>
          <w:color w:val="000000"/>
          <w:sz w:val="28"/>
          <w:szCs w:val="28"/>
        </w:rPr>
        <w:t>）</w:t>
      </w: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spacing w:line="500" w:lineRule="exact"/>
        <w:jc w:val="center"/>
        <w:rPr>
          <w:rFonts w:ascii="方正黑体简体" w:eastAsia="方正黑体简体"/>
          <w:bCs/>
          <w:color w:val="000000"/>
          <w:sz w:val="28"/>
          <w:szCs w:val="28"/>
        </w:rPr>
      </w:pPr>
    </w:p>
    <w:p>
      <w:pPr>
        <w:spacing w:line="500" w:lineRule="exact"/>
        <w:jc w:val="center"/>
        <w:rPr>
          <w:rFonts w:eastAsia="黑体"/>
          <w:b/>
          <w:bCs/>
          <w:color w:val="000000"/>
          <w:sz w:val="28"/>
          <w:szCs w:val="28"/>
        </w:rPr>
      </w:pPr>
      <w:r>
        <w:rPr>
          <w:rFonts w:eastAsia="黑体"/>
          <w:b/>
          <w:bCs/>
          <w:color w:val="000000"/>
          <w:sz w:val="28"/>
          <w:szCs w:val="28"/>
        </w:rPr>
        <w:t>202</w:t>
      </w:r>
      <w:r>
        <w:rPr>
          <w:rFonts w:hint="eastAsia" w:eastAsia="黑体"/>
          <w:b/>
          <w:bCs/>
          <w:color w:val="000000"/>
          <w:sz w:val="28"/>
          <w:szCs w:val="28"/>
        </w:rPr>
        <w:t>4</w:t>
      </w:r>
      <w:r>
        <w:rPr>
          <w:rFonts w:eastAsia="黑体"/>
          <w:b/>
          <w:bCs/>
          <w:color w:val="000000"/>
          <w:sz w:val="28"/>
          <w:szCs w:val="28"/>
        </w:rPr>
        <w:t>-××-××发布         　　　202</w:t>
      </w:r>
      <w:r>
        <w:rPr>
          <w:rFonts w:hint="eastAsia" w:eastAsia="黑体"/>
          <w:b/>
          <w:bCs/>
          <w:color w:val="000000"/>
          <w:sz w:val="28"/>
          <w:szCs w:val="28"/>
        </w:rPr>
        <w:t>4</w:t>
      </w:r>
      <w:r>
        <w:rPr>
          <w:rFonts w:eastAsia="黑体"/>
          <w:b/>
          <w:bCs/>
          <w:color w:val="000000"/>
          <w:sz w:val="28"/>
          <w:szCs w:val="28"/>
        </w:rPr>
        <w:t>-××-××实施</w:t>
      </w:r>
    </w:p>
    <w:p>
      <w:pPr>
        <w:spacing w:line="300" w:lineRule="exact"/>
        <w:jc w:val="center"/>
        <w:rPr>
          <w:rFonts w:eastAsia="方正黑体简体"/>
          <w:bCs/>
          <w:color w:val="000000"/>
          <w:sz w:val="28"/>
          <w:szCs w:val="28"/>
        </w:rPr>
      </w:pPr>
      <w:r>
        <w:rPr>
          <w:rFonts w:eastAsia="方正黑体简体"/>
          <w:bCs/>
          <w:color w:val="000000"/>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ragraph">
                  <wp:posOffset>111125</wp:posOffset>
                </wp:positionV>
                <wp:extent cx="6120130" cy="0"/>
                <wp:effectExtent l="0" t="0" r="13970" b="19050"/>
                <wp:wrapNone/>
                <wp:docPr id="188" name="Line 87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878" o:spid="_x0000_s1026" o:spt="20" style="position:absolute;left:0pt;margin-left:-7.05pt;margin-top:8.75pt;height:0pt;width:481.9pt;z-index:251664384;mso-width-relative:page;mso-height-relative:page;" filled="f" stroked="t" coordsize="21600,21600" o:gfxdata="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Tzf7tcAAAAJAQAADwAAAAAAAAABACAAAAAiAAAAZHJz&#10;L2Rvd25yZXYueG1sUEsBAhQAFAAAAAgAh07iQHenu6jMAQAAowMAAA4AAAAAAAAAAQAgAAAAJgEA&#10;AGRycy9lMm9Eb2MueG1sUEsFBgAAAAAGAAYAWQEAAGQFAAAAAA==&#10;">
                <v:fill on="f" focussize="0,0"/>
                <v:stroke color="#000000" joinstyle="round"/>
                <v:imagedata o:title=""/>
                <o:lock v:ext="edit" aspectratio="f"/>
              </v:line>
            </w:pict>
          </mc:Fallback>
        </mc:AlternateContent>
      </w:r>
    </w:p>
    <w:p>
      <w:pPr>
        <w:spacing w:before="312" w:beforeLines="100"/>
        <w:jc w:val="center"/>
        <w:rPr>
          <w:rFonts w:ascii="方正黑体简体" w:eastAsia="方正黑体简体"/>
          <w:bCs/>
          <w:color w:val="000000"/>
          <w:sz w:val="34"/>
          <w:szCs w:val="34"/>
        </w:rPr>
      </w:pPr>
      <w:r>
        <w:rPr>
          <w:rFonts w:eastAsia="方正小标宋简体"/>
          <w:bCs/>
          <w:color w:val="000000"/>
          <w:spacing w:val="142"/>
          <w:w w:val="95"/>
          <w:sz w:val="44"/>
          <w:szCs w:val="44"/>
        </w:rPr>
        <w:t>湖南省市场监督管理局</w:t>
      </w:r>
      <w:r>
        <w:rPr>
          <w:rFonts w:eastAsia="黑体"/>
          <w:bCs/>
          <w:color w:val="000000"/>
          <w:sz w:val="28"/>
          <w:szCs w:val="28"/>
        </w:rPr>
        <w:t>发 布</w:t>
      </w:r>
      <w:r>
        <w:rPr>
          <w:rFonts w:ascii="方正黑体简体" w:eastAsia="方正黑体简体"/>
          <w:bCs/>
          <w:color w:val="000000"/>
          <w:sz w:val="30"/>
          <w:szCs w:val="30"/>
        </w:rPr>
        <w:br w:type="page"/>
      </w:r>
    </w:p>
    <w:p>
      <w:pPr>
        <w:rPr>
          <w:bCs/>
          <w:color w:val="000000"/>
        </w:rPr>
      </w:pPr>
      <w:r>
        <w:rPr>
          <w:rFonts w:ascii="方正书宋简体" w:eastAsia="方正书宋简体"/>
          <w:b/>
          <w:bCs/>
          <w:color w:val="000000"/>
          <w:sz w:val="23"/>
          <w:szCs w:val="23"/>
        </w:rPr>
        <mc:AlternateContent>
          <mc:Choice Requires="wps">
            <w:drawing>
              <wp:anchor distT="0" distB="0" distL="114300" distR="114300" simplePos="0" relativeHeight="251667456" behindDoc="0" locked="0" layoutInCell="1" allowOverlap="1">
                <wp:simplePos x="0" y="0"/>
                <wp:positionH relativeFrom="column">
                  <wp:posOffset>-488950</wp:posOffset>
                </wp:positionH>
                <wp:positionV relativeFrom="paragraph">
                  <wp:posOffset>-887095</wp:posOffset>
                </wp:positionV>
                <wp:extent cx="6743700" cy="962025"/>
                <wp:effectExtent l="0" t="0" r="19050" b="28575"/>
                <wp:wrapNone/>
                <wp:docPr id="187" name="矩形 187"/>
                <wp:cNvGraphicFramePr/>
                <a:graphic xmlns:a="http://schemas.openxmlformats.org/drawingml/2006/main">
                  <a:graphicData uri="http://schemas.microsoft.com/office/word/2010/wordprocessingShape">
                    <wps:wsp>
                      <wps:cNvSpPr>
                        <a:spLocks noChangeArrowheads="1"/>
                      </wps:cNvSpPr>
                      <wps:spPr bwMode="auto">
                        <a:xfrm>
                          <a:off x="0" y="0"/>
                          <a:ext cx="6743700" cy="962025"/>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5pt;margin-top:-69.85pt;height:75.75pt;width:531pt;z-index:251667456;mso-width-relative:page;mso-height-relative:page;" fillcolor="#FFFFFF" filled="t" stroked="t" coordsize="21600,21600" o:gfxdata="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XKdu9gAAAALAQAADwAAAAAAAAABACAAAAAiAAAAZHJzL2Rvd25yZXYueG1sUEsB&#10;AhQAFAAAAAgAh07iQIQU0CkuAgAAcwQAAA4AAAAAAAAAAQAgAAAAJwEAAGRycy9lMm9Eb2MueG1s&#10;UEsFBgAAAAAGAAYAWQEAAMcFAAAAAA==&#10;">
                <v:fill on="t" focussize="0,0"/>
                <v:stroke color="#FFFFFF" miterlimit="8" joinstyle="miter"/>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5804535</wp:posOffset>
                </wp:positionH>
                <wp:positionV relativeFrom="paragraph">
                  <wp:posOffset>149225</wp:posOffset>
                </wp:positionV>
                <wp:extent cx="594995" cy="17767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94995" cy="1776730"/>
                        </a:xfrm>
                        <a:prstGeom prst="rect">
                          <a:avLst/>
                        </a:prstGeom>
                        <a:solidFill>
                          <a:srgbClr val="FFFFFF"/>
                        </a:solidFill>
                        <a:ln w="9525">
                          <a:noFill/>
                        </a:ln>
                      </wps:spPr>
                      <wps:txbx>
                        <w:txbxContent>
                          <w:p>
                            <w:pPr>
                              <w:rPr>
                                <w:rFonts w:ascii="黑体" w:eastAsia="黑体"/>
                                <w:b/>
                                <w:sz w:val="28"/>
                                <w:szCs w:val="28"/>
                              </w:rPr>
                            </w:pPr>
                            <w:r>
                              <w:rPr>
                                <w:rFonts w:hint="eastAsia" w:ascii="黑体" w:eastAsia="黑体"/>
                                <w:b/>
                                <w:sz w:val="28"/>
                                <w:szCs w:val="28"/>
                              </w:rPr>
                              <w:t>JJF（湘）</w:t>
                            </w:r>
                            <w:r>
                              <w:rPr>
                                <w:rFonts w:ascii="黑体" w:eastAsia="黑体"/>
                                <w:b/>
                                <w:color w:val="000000" w:themeColor="text1"/>
                                <w:sz w:val="28"/>
                                <w:szCs w:val="28"/>
                                <w14:textFill>
                                  <w14:solidFill>
                                    <w14:schemeClr w14:val="tx1"/>
                                  </w14:solidFill>
                                </w14:textFill>
                              </w:rPr>
                              <w:t>XX</w:t>
                            </w:r>
                            <w:r>
                              <w:rPr>
                                <w:rFonts w:hint="eastAsia" w:ascii="黑体" w:hAnsi="黑体" w:eastAsia="黑体"/>
                                <w:sz w:val="28"/>
                                <w:szCs w:val="28"/>
                              </w:rPr>
                              <w:t>—</w:t>
                            </w:r>
                            <w:r>
                              <w:rPr>
                                <w:rFonts w:ascii="黑体" w:hAnsi="黑体" w:eastAsia="黑体"/>
                                <w:b/>
                                <w:sz w:val="28"/>
                                <w:szCs w:val="28"/>
                              </w:rPr>
                              <w:t>20</w:t>
                            </w:r>
                            <w:r>
                              <w:rPr>
                                <w:rFonts w:hint="eastAsia" w:ascii="黑体" w:hAnsi="黑体" w:eastAsia="黑体"/>
                                <w:b/>
                                <w:sz w:val="28"/>
                                <w:szCs w:val="28"/>
                              </w:rPr>
                              <w:t>24</w:t>
                            </w:r>
                          </w:p>
                          <w:p>
                            <w:pPr>
                              <w:rPr>
                                <w:rFonts w:ascii="黑体" w:eastAsia="黑体"/>
                                <w:b/>
                                <w:sz w:val="28"/>
                                <w:szCs w:val="28"/>
                              </w:rPr>
                            </w:pPr>
                          </w:p>
                        </w:txbxContent>
                      </wps:txbx>
                      <wps:bodyPr vert="vert270" upright="1"/>
                    </wps:wsp>
                  </a:graphicData>
                </a:graphic>
              </wp:anchor>
            </w:drawing>
          </mc:Choice>
          <mc:Fallback>
            <w:pict>
              <v:shape id="_x0000_s1026" o:spid="_x0000_s1026" o:spt="202" type="#_x0000_t202" style="position:absolute;left:0pt;margin-left:457.05pt;margin-top:11.75pt;height:139.9pt;width:46.85pt;z-index:251672576;mso-width-relative:page;mso-height-relative:page;" fillcolor="#FFFFFF" filled="t" stroked="f" coordsize="21600,21600" o:gfxdata="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UrjuvZAAAACwEAAA8AAAAAAAAAAQAg&#10;AAAAIgAAAGRycy9kb3ducmV2LnhtbFBLAQIUABQAAAAIAIdO4kDXTxUy1AEAAI8DAAAOAAAAAAAA&#10;AAEAIAAAACgBAABkcnMvZTJvRG9jLnhtbFBLBQYAAAAABgAGAFkBAABuBQAAAAA=&#10;">
                <v:fill on="t" focussize="0,0"/>
                <v:stroke on="f"/>
                <v:imagedata o:title=""/>
                <o:lock v:ext="edit" aspectratio="f"/>
                <v:textbox style="layout-flow:vertical;mso-layout-flow-alt:bottom-to-top;">
                  <w:txbxContent>
                    <w:p>
                      <w:pPr>
                        <w:rPr>
                          <w:rFonts w:ascii="黑体" w:eastAsia="黑体"/>
                          <w:b/>
                          <w:sz w:val="28"/>
                          <w:szCs w:val="28"/>
                        </w:rPr>
                      </w:pPr>
                      <w:r>
                        <w:rPr>
                          <w:rFonts w:hint="eastAsia" w:ascii="黑体" w:eastAsia="黑体"/>
                          <w:b/>
                          <w:sz w:val="28"/>
                          <w:szCs w:val="28"/>
                        </w:rPr>
                        <w:t>JJF（湘）</w:t>
                      </w:r>
                      <w:r>
                        <w:rPr>
                          <w:rFonts w:ascii="黑体" w:eastAsia="黑体"/>
                          <w:b/>
                          <w:color w:val="000000" w:themeColor="text1"/>
                          <w:sz w:val="28"/>
                          <w:szCs w:val="28"/>
                          <w14:textFill>
                            <w14:solidFill>
                              <w14:schemeClr w14:val="tx1"/>
                            </w14:solidFill>
                          </w14:textFill>
                        </w:rPr>
                        <w:t>XX</w:t>
                      </w:r>
                      <w:r>
                        <w:rPr>
                          <w:rFonts w:hint="eastAsia" w:ascii="黑体" w:hAnsi="黑体" w:eastAsia="黑体"/>
                          <w:sz w:val="28"/>
                          <w:szCs w:val="28"/>
                        </w:rPr>
                        <w:t>—</w:t>
                      </w:r>
                      <w:r>
                        <w:rPr>
                          <w:rFonts w:ascii="黑体" w:hAnsi="黑体" w:eastAsia="黑体"/>
                          <w:b/>
                          <w:sz w:val="28"/>
                          <w:szCs w:val="28"/>
                        </w:rPr>
                        <w:t>20</w:t>
                      </w:r>
                      <w:r>
                        <w:rPr>
                          <w:rFonts w:hint="eastAsia" w:ascii="黑体" w:hAnsi="黑体" w:eastAsia="黑体"/>
                          <w:b/>
                          <w:sz w:val="28"/>
                          <w:szCs w:val="28"/>
                        </w:rPr>
                        <w:t>24</w:t>
                      </w:r>
                    </w:p>
                    <w:p>
                      <w:pPr>
                        <w:rPr>
                          <w:rFonts w:ascii="黑体" w:eastAsia="黑体"/>
                          <w:b/>
                          <w:sz w:val="28"/>
                          <w:szCs w:val="28"/>
                        </w:rPr>
                      </w:pPr>
                    </w:p>
                  </w:txbxContent>
                </v:textbox>
              </v:shape>
            </w:pict>
          </mc:Fallback>
        </mc:AlternateConten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tabs>
          <w:tab w:val="left" w:pos="3523"/>
        </w:tabs>
        <w:jc w:val="left"/>
      </w:pPr>
      <w:r>
        <w:rPr>
          <w:rFonts w:hint="eastAsia"/>
          <w:sz w:val="18"/>
          <w:szCs w:val="18"/>
        </w:rPr>
        <w:tab/>
      </w:r>
    </w:p>
    <w:p>
      <w:pPr>
        <w:spacing w:line="760" w:lineRule="exact"/>
        <w:ind w:firstLine="480"/>
      </w:pPr>
      <w:r>
        <w:rPr>
          <w:rFonts w:ascii="宋体" w:hAnsi="宋体"/>
          <w:color w:val="000000"/>
        </w:rPr>
        <mc:AlternateContent>
          <mc:Choice Requires="wps">
            <w:drawing>
              <wp:anchor distT="0" distB="0" distL="114300" distR="114300" simplePos="0" relativeHeight="251671552" behindDoc="0" locked="0" layoutInCell="1" allowOverlap="1">
                <wp:simplePos x="0" y="0"/>
                <wp:positionH relativeFrom="column">
                  <wp:posOffset>6718935</wp:posOffset>
                </wp:positionH>
                <wp:positionV relativeFrom="paragraph">
                  <wp:posOffset>1176655</wp:posOffset>
                </wp:positionV>
                <wp:extent cx="594995" cy="177673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594995" cy="1776730"/>
                        </a:xfrm>
                        <a:prstGeom prst="rect">
                          <a:avLst/>
                        </a:prstGeom>
                        <a:solidFill>
                          <a:srgbClr val="FFFFFF"/>
                        </a:solidFill>
                        <a:ln w="9525">
                          <a:noFill/>
                        </a:ln>
                      </wps:spPr>
                      <wps:txbx>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wps:txbx>
                      <wps:bodyPr vert="vert270" upright="1"/>
                    </wps:wsp>
                  </a:graphicData>
                </a:graphic>
              </wp:anchor>
            </w:drawing>
          </mc:Choice>
          <mc:Fallback>
            <w:pict>
              <v:shape id="_x0000_s1026" o:spid="_x0000_s1026" o:spt="202" type="#_x0000_t202" style="position:absolute;left:0pt;margin-left:529.05pt;margin-top:92.65pt;height:139.9pt;width:46.85pt;z-index:251671552;mso-width-relative:page;mso-height-relative:page;" fillcolor="#FFFFFF" filled="t" stroked="f" coordsize="21600,21600" o:gfxdata="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AvAqNkAAAANAQAADwAAAAAAAAAB&#10;ACAAAAAiAAAAZHJzL2Rvd25yZXYueG1sUEsBAhQAFAAAAAgAh07iQDwDn3nWAQAAkwMAAA4AAAAA&#10;AAAAAQAgAAAAKAEAAGRycy9lMm9Eb2MueG1sUEsFBgAAAAAGAAYAWQEAAHAFAAAAAA==&#10;">
                <v:fill on="t" focussize="0,0"/>
                <v:stroke on="f"/>
                <v:imagedata o:title=""/>
                <o:lock v:ext="edit" aspectratio="f"/>
                <v:textbox style="layout-flow:vertical;mso-layout-flow-alt:bottom-to-top;">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v:textbox>
              </v:shape>
            </w:pict>
          </mc:Fallback>
        </mc:AlternateContent>
      </w:r>
      <w:r>
        <w:rPr>
          <w:rFonts w:ascii="宋体" w:hAnsi="宋体"/>
          <w:color w:val="000000"/>
        </w:rPr>
        <mc:AlternateContent>
          <mc:Choice Requires="wps">
            <w:drawing>
              <wp:anchor distT="0" distB="0" distL="114300" distR="114300" simplePos="0" relativeHeight="251670528" behindDoc="0" locked="0" layoutInCell="1" allowOverlap="1">
                <wp:simplePos x="0" y="0"/>
                <wp:positionH relativeFrom="column">
                  <wp:posOffset>6718935</wp:posOffset>
                </wp:positionH>
                <wp:positionV relativeFrom="paragraph">
                  <wp:posOffset>1176655</wp:posOffset>
                </wp:positionV>
                <wp:extent cx="594995" cy="177673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594995" cy="1776730"/>
                        </a:xfrm>
                        <a:prstGeom prst="rect">
                          <a:avLst/>
                        </a:prstGeom>
                        <a:solidFill>
                          <a:srgbClr val="FFFFFF"/>
                        </a:solidFill>
                        <a:ln w="9525">
                          <a:noFill/>
                        </a:ln>
                      </wps:spPr>
                      <wps:txbx>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wps:txbx>
                      <wps:bodyPr vert="vert270" upright="1"/>
                    </wps:wsp>
                  </a:graphicData>
                </a:graphic>
              </wp:anchor>
            </w:drawing>
          </mc:Choice>
          <mc:Fallback>
            <w:pict>
              <v:shape id="_x0000_s1026" o:spid="_x0000_s1026" o:spt="202" type="#_x0000_t202" style="position:absolute;left:0pt;margin-left:529.05pt;margin-top:92.65pt;height:139.9pt;width:46.85pt;z-index:251670528;mso-width-relative:page;mso-height-relative:page;" fillcolor="#FFFFFF" filled="t" stroked="f" coordsize="21600,21600" o:gfxdata="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AvAqNkAAAANAQAADwAAAAAAAAAB&#10;ACAAAAAiAAAAZHJzL2Rvd25yZXYueG1sUEsBAhQAFAAAAAgAh07iQERzOcrWAQAAkwMAAA4AAAAA&#10;AAAAAQAgAAAAKAEAAGRycy9lMm9Eb2MueG1sUEsFBgAAAAAGAAYAWQEAAHAFAAAAAA==&#10;">
                <v:fill on="t" focussize="0,0"/>
                <v:stroke on="f"/>
                <v:imagedata o:title=""/>
                <o:lock v:ext="edit" aspectratio="f"/>
                <v:textbox style="layout-flow:vertical;mso-layout-flow-alt:bottom-to-top;">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v:textbox>
              </v:shape>
            </w:pict>
          </mc:Fallback>
        </mc:AlternateContent>
      </w:r>
      <w:r>
        <w:rPr>
          <w:rFonts w:ascii="宋体" w:hAnsi="宋体"/>
          <w:color w:val="000000"/>
        </w:rPr>
        <mc:AlternateContent>
          <mc:Choice Requires="wps">
            <w:drawing>
              <wp:anchor distT="0" distB="0" distL="114300" distR="114300" simplePos="0" relativeHeight="251669504" behindDoc="0" locked="0" layoutInCell="1" allowOverlap="1">
                <wp:simplePos x="0" y="0"/>
                <wp:positionH relativeFrom="column">
                  <wp:posOffset>6718935</wp:posOffset>
                </wp:positionH>
                <wp:positionV relativeFrom="paragraph">
                  <wp:posOffset>1176655</wp:posOffset>
                </wp:positionV>
                <wp:extent cx="594995" cy="177673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594995" cy="1776730"/>
                        </a:xfrm>
                        <a:prstGeom prst="rect">
                          <a:avLst/>
                        </a:prstGeom>
                        <a:solidFill>
                          <a:srgbClr val="FFFFFF"/>
                        </a:solidFill>
                        <a:ln w="9525">
                          <a:noFill/>
                        </a:ln>
                      </wps:spPr>
                      <wps:txbx>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wps:txbx>
                      <wps:bodyPr vert="vert270" upright="1"/>
                    </wps:wsp>
                  </a:graphicData>
                </a:graphic>
              </wp:anchor>
            </w:drawing>
          </mc:Choice>
          <mc:Fallback>
            <w:pict>
              <v:shape id="_x0000_s1026" o:spid="_x0000_s1026" o:spt="202" type="#_x0000_t202" style="position:absolute;left:0pt;margin-left:529.05pt;margin-top:92.65pt;height:139.9pt;width:46.85pt;z-index:251669504;mso-width-relative:page;mso-height-relative:page;" fillcolor="#FFFFFF" filled="t" stroked="f" coordsize="21600,21600" o:gfxdata="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AvAqNkAAAANAQAADwAAAAAAAAAB&#10;ACAAAAAiAAAAZHJzL2Rvd25yZXYueG1sUEsBAhQAFAAAAAgAh07iQCAziujWAQAAkwMAAA4AAAAA&#10;AAAAAQAgAAAAKAEAAGRycy9lMm9Eb2MueG1sUEsFBgAAAAAGAAYAWQEAAHAFAAAAAA==&#10;">
                <v:fill on="t" focussize="0,0"/>
                <v:stroke on="f"/>
                <v:imagedata o:title=""/>
                <o:lock v:ext="edit" aspectratio="f"/>
                <v:textbox style="layout-flow:vertical;mso-layout-flow-alt:bottom-to-top;">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v:textbox>
              </v:shape>
            </w:pict>
          </mc:Fallback>
        </mc:AlternateContent>
      </w:r>
      <w:r>
        <w:rPr>
          <w:rFonts w:ascii="宋体" w:hAnsi="宋体"/>
          <w:color w:val="000000"/>
        </w:rPr>
        <mc:AlternateContent>
          <mc:Choice Requires="wps">
            <w:drawing>
              <wp:anchor distT="0" distB="0" distL="114300" distR="114300" simplePos="0" relativeHeight="251668480" behindDoc="0" locked="0" layoutInCell="1" allowOverlap="1">
                <wp:simplePos x="0" y="0"/>
                <wp:positionH relativeFrom="column">
                  <wp:posOffset>6718935</wp:posOffset>
                </wp:positionH>
                <wp:positionV relativeFrom="paragraph">
                  <wp:posOffset>1176655</wp:posOffset>
                </wp:positionV>
                <wp:extent cx="594995" cy="177673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594995" cy="1776730"/>
                        </a:xfrm>
                        <a:prstGeom prst="rect">
                          <a:avLst/>
                        </a:prstGeom>
                        <a:solidFill>
                          <a:srgbClr val="FFFFFF"/>
                        </a:solidFill>
                        <a:ln w="9525">
                          <a:noFill/>
                        </a:ln>
                      </wps:spPr>
                      <wps:txbx>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wps:txbx>
                      <wps:bodyPr vert="vert270" upright="1"/>
                    </wps:wsp>
                  </a:graphicData>
                </a:graphic>
              </wp:anchor>
            </w:drawing>
          </mc:Choice>
          <mc:Fallback>
            <w:pict>
              <v:shape id="_x0000_s1026" o:spid="_x0000_s1026" o:spt="202" type="#_x0000_t202" style="position:absolute;left:0pt;margin-left:529.05pt;margin-top:92.65pt;height:139.9pt;width:46.85pt;z-index:251668480;mso-width-relative:page;mso-height-relative:page;" fillcolor="#FFFFFF" filled="t" stroked="f" coordsize="21600,21600" o:gfxdata="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AvAqNkAAAANAQAADwAAAAAAAAAB&#10;ACAAAAAiAAAAZHJzL2Rvd25yZXYueG1sUEsBAhQAFAAAAAgAh07iQMMONEDWAQAAkwMAAA4AAAAA&#10;AAAAAQAgAAAAKAEAAGRycy9lMm9Eb2MueG1sUEsFBgAAAAAGAAYAWQEAAHAFAAAAAA==&#10;">
                <v:fill on="t" focussize="0,0"/>
                <v:stroke on="f"/>
                <v:imagedata o:title=""/>
                <o:lock v:ext="edit" aspectratio="f"/>
                <v:textbox style="layout-flow:vertical;mso-layout-flow-alt:bottom-to-top;">
                  <w:txbxContent>
                    <w:p>
                      <w:pPr>
                        <w:rPr>
                          <w:rFonts w:ascii="黑体" w:eastAsia="黑体"/>
                          <w:b/>
                          <w:sz w:val="28"/>
                          <w:szCs w:val="28"/>
                        </w:rPr>
                      </w:pPr>
                      <w:r>
                        <w:rPr>
                          <w:rFonts w:hint="eastAsia" w:ascii="黑体" w:eastAsia="黑体"/>
                          <w:b/>
                          <w:sz w:val="28"/>
                          <w:szCs w:val="28"/>
                        </w:rPr>
                        <w:t>JJF（湘）03</w:t>
                      </w:r>
                      <w:r>
                        <w:rPr>
                          <w:rFonts w:ascii="黑体" w:hAnsi="黑体" w:eastAsia="黑体"/>
                          <w:sz w:val="28"/>
                          <w:szCs w:val="28"/>
                        </w:rPr>
                        <w:t>-201</w:t>
                      </w:r>
                      <w:r>
                        <w:rPr>
                          <w:rFonts w:hint="eastAsia" w:ascii="黑体" w:hAnsi="黑体" w:eastAsia="黑体"/>
                          <w:sz w:val="28"/>
                          <w:szCs w:val="28"/>
                        </w:rPr>
                        <w:t>8</w:t>
                      </w:r>
                    </w:p>
                    <w:p>
                      <w:pPr>
                        <w:rPr>
                          <w:rFonts w:ascii="黑体" w:eastAsia="黑体"/>
                          <w:b/>
                          <w:sz w:val="28"/>
                          <w:szCs w:val="28"/>
                        </w:rPr>
                      </w:pPr>
                    </w:p>
                  </w:txbxContent>
                </v:textbox>
              </v:shape>
            </w:pict>
          </mc:Fallback>
        </mc:AlternateContent>
      </w:r>
    </w:p>
    <w:p>
      <w:pPr>
        <w:spacing w:line="760" w:lineRule="exact"/>
      </w:pPr>
    </w:p>
    <w:p>
      <w:pPr>
        <w:widowControl/>
        <w:spacing w:line="240" w:lineRule="auto"/>
        <w:jc w:val="left"/>
        <w:rPr>
          <w:b/>
          <w:color w:val="000000"/>
          <w:sz w:val="44"/>
          <w:szCs w:val="44"/>
        </w:rPr>
      </w:pPr>
      <w:r>
        <w:rPr>
          <w:b/>
          <w:color w:val="000000"/>
          <w:sz w:val="44"/>
          <w:szCs w:val="44"/>
        </w:rPr>
        <w:br w:type="page"/>
      </w:r>
    </w:p>
    <w:p>
      <w:pPr>
        <w:spacing w:line="360" w:lineRule="auto"/>
        <w:rPr>
          <w:b/>
          <w:color w:val="000000"/>
          <w:sz w:val="44"/>
          <w:szCs w:val="44"/>
        </w:rPr>
      </w:pPr>
      <w:r>
        <w:rPr>
          <w:rFonts w:eastAsia="黑体"/>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343535</wp:posOffset>
                </wp:positionV>
                <wp:extent cx="1619885" cy="791845"/>
                <wp:effectExtent l="0" t="0" r="18415" b="27305"/>
                <wp:wrapNone/>
                <wp:docPr id="2" name="AutoShape 60"/>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flowChartAlternateProcess">
                          <a:avLst/>
                        </a:prstGeom>
                        <a:solidFill>
                          <a:srgbClr val="FFFFFF"/>
                        </a:solidFill>
                        <a:ln w="9525">
                          <a:solidFill>
                            <a:srgbClr val="000000"/>
                          </a:solidFill>
                          <a:prstDash val="dashDot"/>
                          <a:miter lim="200000"/>
                        </a:ln>
                        <a:effectLst/>
                      </wps:spPr>
                      <wps:txbx>
                        <w:txbxContent>
                          <w:p>
                            <w:pPr>
                              <w:jc w:val="center"/>
                              <w:rPr>
                                <w:rFonts w:ascii="黑体" w:hAnsi="黑体" w:eastAsia="黑体"/>
                              </w:rPr>
                            </w:pPr>
                            <w:r>
                              <w:rPr>
                                <w:rFonts w:eastAsia="黑体"/>
                                <w:bCs/>
                                <w:sz w:val="28"/>
                              </w:rPr>
                              <w:t>JJF</w:t>
                            </w:r>
                            <w:r>
                              <w:rPr>
                                <w:rFonts w:hint="eastAsia" w:ascii="黑体" w:hAnsi="黑体" w:eastAsia="黑体"/>
                                <w:bCs/>
                                <w:sz w:val="28"/>
                              </w:rPr>
                              <w:t>（湘）</w:t>
                            </w:r>
                            <w:r>
                              <w:rPr>
                                <w:rFonts w:hint="eastAsia" w:ascii="黑体" w:hAnsi="黑体" w:eastAsia="黑体"/>
                                <w:sz w:val="28"/>
                              </w:rPr>
                              <w:t>××－××××</w:t>
                            </w:r>
                          </w:p>
                        </w:txbxContent>
                      </wps:txbx>
                      <wps:bodyPr rot="0" vert="horz" wrap="square" lIns="91440" tIns="45720" rIns="91440" bIns="45720" anchor="t" anchorCtr="0" upright="1">
                        <a:noAutofit/>
                      </wps:bodyPr>
                    </wps:wsp>
                  </a:graphicData>
                </a:graphic>
              </wp:anchor>
            </w:drawing>
          </mc:Choice>
          <mc:Fallback>
            <w:pict>
              <v:shape id="AutoShape 60" o:spid="_x0000_s1026" o:spt="176" type="#_x0000_t176" style="position:absolute;left:0pt;margin-top:27.05pt;height:62.35pt;width:127.55pt;mso-position-horizontal:right;mso-position-horizontal-relative:margin;z-index:251665408;mso-width-relative:page;mso-height-relative:page;" fillcolor="#FFFFFF" filled="t" stroked="t" coordsize="21600,21600" o:gfxdata="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EoEcL2AAAAAcBAAAPAAAAAAAA&#10;AAEAIAAAACIAAABkcnMvZG93bnJldi54bWxQSwECFAAUAAAACACHTuJAG4jaSEsCAAC8BAAADgAA&#10;AAAAAAABACAAAAAnAQAAZHJzL2Uyb0RvYy54bWxQSwUGAAAAAAYABgBZAQAA5AUAAAAA&#10;">
                <v:fill on="t" focussize="0,0"/>
                <v:stroke color="#000000" miterlimit="2" joinstyle="miter" dashstyle="dashDot"/>
                <v:imagedata o:title=""/>
                <o:lock v:ext="edit" aspectratio="f"/>
                <v:textbox>
                  <w:txbxContent>
                    <w:p>
                      <w:pPr>
                        <w:jc w:val="center"/>
                        <w:rPr>
                          <w:rFonts w:ascii="黑体" w:hAnsi="黑体" w:eastAsia="黑体"/>
                        </w:rPr>
                      </w:pPr>
                      <w:r>
                        <w:rPr>
                          <w:rFonts w:eastAsia="黑体"/>
                          <w:bCs/>
                          <w:sz w:val="28"/>
                        </w:rPr>
                        <w:t>JJF</w:t>
                      </w:r>
                      <w:r>
                        <w:rPr>
                          <w:rFonts w:hint="eastAsia" w:ascii="黑体" w:hAnsi="黑体" w:eastAsia="黑体"/>
                          <w:bCs/>
                          <w:sz w:val="28"/>
                        </w:rPr>
                        <w:t>（湘）</w:t>
                      </w:r>
                      <w:r>
                        <w:rPr>
                          <w:rFonts w:hint="eastAsia" w:ascii="黑体" w:hAnsi="黑体" w:eastAsia="黑体"/>
                          <w:sz w:val="28"/>
                        </w:rPr>
                        <w:t>××－××××</w:t>
                      </w:r>
                    </w:p>
                  </w:txbxContent>
                </v:textbox>
              </v:shape>
            </w:pict>
          </mc:Fallback>
        </mc:AlternateContent>
      </w:r>
      <w:r>
        <w:rPr>
          <w:rFonts w:hint="eastAsia"/>
          <w:b/>
          <w:color w:val="000000"/>
          <w:sz w:val="44"/>
          <w:szCs w:val="44"/>
        </w:rPr>
        <w:t>在用电子式交流电能表状态评价</w:t>
      </w:r>
    </w:p>
    <w:p>
      <w:pPr>
        <w:spacing w:line="360" w:lineRule="auto"/>
        <w:rPr>
          <w:b/>
          <w:color w:val="000000"/>
          <w:sz w:val="44"/>
          <w:szCs w:val="44"/>
        </w:rPr>
      </w:pPr>
      <w:r>
        <w:rPr>
          <w:rFonts w:hint="eastAsia"/>
          <w:b/>
          <w:color w:val="000000"/>
          <w:sz w:val="44"/>
          <w:szCs w:val="44"/>
        </w:rPr>
        <w:t>与更换实施规范</w:t>
      </w:r>
    </w:p>
    <w:p>
      <w:pPr>
        <w:spacing w:line="360" w:lineRule="auto"/>
        <w:rPr>
          <w:b/>
          <w:color w:val="000000"/>
          <w:sz w:val="28"/>
          <w:szCs w:val="28"/>
        </w:rPr>
      </w:pPr>
      <w:r>
        <w:rPr>
          <w:b/>
          <w:color w:val="000000"/>
          <w:sz w:val="28"/>
          <w:szCs w:val="28"/>
        </w:rPr>
        <w:t xml:space="preserve">Rules for </w:t>
      </w:r>
      <w:r>
        <w:rPr>
          <w:b/>
          <w:color w:val="000000"/>
          <w:spacing w:val="6"/>
          <w:kern w:val="0"/>
          <w:sz w:val="28"/>
          <w:szCs w:val="32"/>
        </w:rPr>
        <w:t>Status Evaluation and Change</w:t>
      </w:r>
      <w:r>
        <w:rPr>
          <w:b/>
          <w:color w:val="000000"/>
          <w:sz w:val="28"/>
          <w:szCs w:val="28"/>
        </w:rPr>
        <w:t xml:space="preserve"> of </w:t>
      </w:r>
    </w:p>
    <w:p>
      <w:pPr>
        <w:spacing w:line="360" w:lineRule="auto"/>
        <w:rPr>
          <w:b/>
          <w:color w:val="000000"/>
          <w:sz w:val="28"/>
          <w:szCs w:val="28"/>
        </w:rPr>
      </w:pPr>
      <w:r>
        <w:rPr>
          <w:color w:val="000000"/>
        </w:rPr>
        <mc:AlternateContent>
          <mc:Choice Requires="wps">
            <w:drawing>
              <wp:anchor distT="0" distB="0" distL="0" distR="0" simplePos="0" relativeHeight="251663360" behindDoc="0" locked="0" layoutInCell="1" allowOverlap="1">
                <wp:simplePos x="0" y="0"/>
                <wp:positionH relativeFrom="column">
                  <wp:posOffset>-130810</wp:posOffset>
                </wp:positionH>
                <wp:positionV relativeFrom="paragraph">
                  <wp:posOffset>362585</wp:posOffset>
                </wp:positionV>
                <wp:extent cx="6060440" cy="10160"/>
                <wp:effectExtent l="0" t="4445" r="16510" b="13970"/>
                <wp:wrapNone/>
                <wp:docPr id="1040" name="Line 3"/>
                <wp:cNvGraphicFramePr/>
                <a:graphic xmlns:a="http://schemas.openxmlformats.org/drawingml/2006/main">
                  <a:graphicData uri="http://schemas.microsoft.com/office/word/2010/wordprocessingShape">
                    <wps:wsp>
                      <wps:cNvCnPr/>
                      <wps:spPr>
                        <a:xfrm>
                          <a:off x="0" y="0"/>
                          <a:ext cx="6060440" cy="10159"/>
                        </a:xfrm>
                        <a:prstGeom prst="line">
                          <a:avLst/>
                        </a:prstGeom>
                        <a:ln w="9525" cap="flat" cmpd="sng">
                          <a:solidFill>
                            <a:srgbClr val="000000"/>
                          </a:solidFill>
                          <a:prstDash val="solid"/>
                          <a:round/>
                        </a:ln>
                      </wps:spPr>
                      <wps:bodyPr/>
                    </wps:wsp>
                  </a:graphicData>
                </a:graphic>
              </wp:anchor>
            </w:drawing>
          </mc:Choice>
          <mc:Fallback>
            <w:pict>
              <v:line id="Line 3" o:spid="_x0000_s1026" o:spt="20" style="position:absolute;left:0pt;margin-left:-10.3pt;margin-top:28.55pt;height:0.8pt;width:477.2pt;z-index:251663360;mso-width-relative:page;mso-height-relative:page;" filled="f" stroked="t" coordsize="21600,21600" o:gfxdata="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zlHO1wAAAAkBAAAPAAAAAAAAAAEAIAAAACIAAABkcnMvZG93bnJldi54bWxQSwEC&#10;FAAUAAAACACHTuJAEbliy7wBAACKAwAADgAAAAAAAAABACAAAAAmAQAAZHJzL2Uyb0RvYy54bWxQ&#10;SwUGAAAAAAYABgBZAQAAVAUAAAAA&#10;">
                <v:fill on="f" focussize="0,0"/>
                <v:stroke color="#000000" joinstyle="round"/>
                <v:imagedata o:title=""/>
                <o:lock v:ext="edit" aspectratio="f"/>
              </v:line>
            </w:pict>
          </mc:Fallback>
        </mc:AlternateContent>
      </w:r>
      <w:r>
        <w:rPr>
          <w:b/>
          <w:color w:val="000000"/>
          <w:sz w:val="28"/>
          <w:szCs w:val="28"/>
        </w:rPr>
        <w:t>Electrical Energy Meters of AC Power in Service</w:t>
      </w:r>
    </w:p>
    <w:p>
      <w:pPr>
        <w:spacing w:line="360" w:lineRule="auto"/>
        <w:rPr>
          <w:color w:val="000000"/>
        </w:rPr>
      </w:pPr>
    </w:p>
    <w:p>
      <w:pPr>
        <w:pStyle w:val="20"/>
        <w:spacing w:line="360" w:lineRule="auto"/>
        <w:rPr>
          <w:rFonts w:ascii="Times New Roman" w:hAnsi="Times New Roman"/>
          <w:color w:val="000000"/>
        </w:rPr>
      </w:pPr>
    </w:p>
    <w:p>
      <w:pPr>
        <w:autoSpaceDE w:val="0"/>
        <w:autoSpaceDN w:val="0"/>
        <w:adjustRightInd w:val="0"/>
        <w:spacing w:line="360" w:lineRule="auto"/>
        <w:jc w:val="left"/>
        <w:rPr>
          <w:color w:val="000000"/>
          <w:kern w:val="0"/>
          <w:sz w:val="30"/>
          <w:szCs w:val="30"/>
        </w:rPr>
      </w:pPr>
    </w:p>
    <w:p>
      <w:pPr>
        <w:autoSpaceDE w:val="0"/>
        <w:autoSpaceDN w:val="0"/>
        <w:adjustRightInd w:val="0"/>
        <w:spacing w:line="360" w:lineRule="auto"/>
        <w:jc w:val="left"/>
        <w:rPr>
          <w:color w:val="000000"/>
          <w:kern w:val="0"/>
          <w:sz w:val="30"/>
          <w:szCs w:val="30"/>
        </w:rPr>
      </w:pPr>
    </w:p>
    <w:p>
      <w:pPr>
        <w:autoSpaceDE w:val="0"/>
        <w:autoSpaceDN w:val="0"/>
        <w:adjustRightInd w:val="0"/>
        <w:spacing w:line="360" w:lineRule="auto"/>
        <w:jc w:val="left"/>
        <w:rPr>
          <w:color w:val="000000"/>
          <w:kern w:val="0"/>
          <w:sz w:val="28"/>
          <w:szCs w:val="28"/>
        </w:rPr>
      </w:pPr>
      <w:r>
        <w:rPr>
          <w:rFonts w:hint="eastAsia" w:ascii="黑体" w:hAnsi="黑体" w:eastAsia="黑体" w:cs="黑体"/>
          <w:bCs/>
          <w:color w:val="000000"/>
          <w:spacing w:val="93"/>
          <w:kern w:val="0"/>
          <w:sz w:val="28"/>
          <w:szCs w:val="28"/>
          <w:fitText w:val="1680" w:id="1"/>
        </w:rPr>
        <w:t>归口单</w:t>
      </w:r>
      <w:r>
        <w:rPr>
          <w:rFonts w:hint="eastAsia" w:ascii="黑体" w:hAnsi="黑体" w:eastAsia="黑体" w:cs="黑体"/>
          <w:bCs/>
          <w:color w:val="000000"/>
          <w:spacing w:val="1"/>
          <w:kern w:val="0"/>
          <w:sz w:val="28"/>
          <w:szCs w:val="28"/>
          <w:fitText w:val="1680" w:id="1"/>
        </w:rPr>
        <w:t>位</w:t>
      </w:r>
      <w:r>
        <w:rPr>
          <w:rFonts w:hint="eastAsia" w:ascii="黑体" w:hAnsi="黑体" w:eastAsia="黑体" w:cs="黑体"/>
          <w:bCs/>
          <w:color w:val="000000"/>
          <w:kern w:val="0"/>
          <w:sz w:val="28"/>
          <w:szCs w:val="28"/>
        </w:rPr>
        <w:t>：</w:t>
      </w:r>
      <w:r>
        <w:rPr>
          <w:rFonts w:hint="eastAsia"/>
          <w:color w:val="000000"/>
          <w:kern w:val="0"/>
          <w:sz w:val="28"/>
          <w:szCs w:val="28"/>
        </w:rPr>
        <w:t>湖南省市场监督管理局</w:t>
      </w:r>
    </w:p>
    <w:p>
      <w:pPr>
        <w:autoSpaceDE w:val="0"/>
        <w:autoSpaceDN w:val="0"/>
        <w:adjustRightInd w:val="0"/>
        <w:spacing w:line="360" w:lineRule="auto"/>
        <w:jc w:val="left"/>
        <w:rPr>
          <w:color w:val="000000"/>
          <w:kern w:val="0"/>
          <w:sz w:val="28"/>
          <w:szCs w:val="28"/>
        </w:rPr>
      </w:pPr>
      <w:r>
        <w:rPr>
          <w:rFonts w:hint="eastAsia" w:ascii="黑体" w:hAnsi="黑体" w:eastAsia="黑体"/>
          <w:color w:val="000000"/>
          <w:kern w:val="0"/>
          <w:sz w:val="28"/>
          <w:szCs w:val="28"/>
        </w:rPr>
        <w:t>主要起草单位：</w:t>
      </w:r>
      <w:r>
        <w:rPr>
          <w:rFonts w:hint="eastAsia"/>
          <w:color w:val="000000"/>
          <w:kern w:val="0"/>
          <w:sz w:val="28"/>
          <w:szCs w:val="28"/>
        </w:rPr>
        <w:t>湖南省计量检测研究院</w:t>
      </w:r>
    </w:p>
    <w:p>
      <w:pPr>
        <w:autoSpaceDE w:val="0"/>
        <w:autoSpaceDN w:val="0"/>
        <w:adjustRightInd w:val="0"/>
        <w:spacing w:line="360" w:lineRule="auto"/>
        <w:ind w:firstLine="1960" w:firstLineChars="700"/>
        <w:jc w:val="left"/>
        <w:rPr>
          <w:color w:val="000000"/>
          <w:kern w:val="0"/>
          <w:sz w:val="28"/>
          <w:szCs w:val="28"/>
        </w:rPr>
      </w:pPr>
      <w:r>
        <w:rPr>
          <w:rFonts w:hint="eastAsia"/>
          <w:color w:val="000000"/>
          <w:kern w:val="0"/>
          <w:sz w:val="28"/>
          <w:szCs w:val="28"/>
        </w:rPr>
        <w:t>国网湖南省电力有限公司营销部</w:t>
      </w:r>
    </w:p>
    <w:p>
      <w:pPr>
        <w:autoSpaceDE w:val="0"/>
        <w:autoSpaceDN w:val="0"/>
        <w:adjustRightInd w:val="0"/>
        <w:spacing w:line="360" w:lineRule="auto"/>
        <w:ind w:firstLine="1960" w:firstLineChars="700"/>
        <w:jc w:val="left"/>
        <w:rPr>
          <w:rFonts w:ascii="宋体" w:hAnsi="宋体"/>
          <w:color w:val="000000"/>
          <w:sz w:val="28"/>
        </w:rPr>
      </w:pPr>
      <w:r>
        <w:rPr>
          <w:rFonts w:hint="eastAsia"/>
          <w:color w:val="000000"/>
          <w:kern w:val="0"/>
          <w:sz w:val="28"/>
          <w:szCs w:val="28"/>
        </w:rPr>
        <w:t>国网湖南省电力有限公司供电服务中心（计量中心）</w:t>
      </w:r>
    </w:p>
    <w:p>
      <w:pPr>
        <w:autoSpaceDE w:val="0"/>
        <w:autoSpaceDN w:val="0"/>
        <w:adjustRightInd w:val="0"/>
        <w:spacing w:line="360" w:lineRule="auto"/>
        <w:jc w:val="left"/>
        <w:rPr>
          <w:color w:val="000000"/>
          <w:kern w:val="0"/>
          <w:sz w:val="28"/>
          <w:szCs w:val="28"/>
        </w:rPr>
      </w:pPr>
      <w:r>
        <w:rPr>
          <w:rFonts w:hint="eastAsia" w:ascii="黑体" w:hAnsi="黑体" w:eastAsia="黑体"/>
          <w:color w:val="000000"/>
          <w:kern w:val="0"/>
          <w:sz w:val="28"/>
          <w:szCs w:val="28"/>
        </w:rPr>
        <w:t>参加起草单位：</w:t>
      </w:r>
      <w:r>
        <w:rPr>
          <w:rFonts w:hint="eastAsia"/>
          <w:color w:val="000000"/>
          <w:kern w:val="0"/>
          <w:sz w:val="28"/>
          <w:szCs w:val="28"/>
        </w:rPr>
        <w:t>中国电力科学研究院有限公司</w:t>
      </w:r>
    </w:p>
    <w:p>
      <w:pPr>
        <w:autoSpaceDE w:val="0"/>
        <w:autoSpaceDN w:val="0"/>
        <w:adjustRightInd w:val="0"/>
        <w:spacing w:line="360" w:lineRule="auto"/>
        <w:ind w:firstLine="1960" w:firstLineChars="700"/>
        <w:jc w:val="left"/>
        <w:rPr>
          <w:rFonts w:hint="eastAsia"/>
          <w:color w:val="auto"/>
          <w:kern w:val="0"/>
          <w:sz w:val="28"/>
          <w:szCs w:val="28"/>
        </w:rPr>
      </w:pPr>
      <w:r>
        <w:rPr>
          <w:rFonts w:hint="eastAsia"/>
          <w:color w:val="000000"/>
          <w:kern w:val="0"/>
          <w:sz w:val="28"/>
          <w:szCs w:val="28"/>
        </w:rPr>
        <w:t>国网湖南省电力有限公司长沙供电公司</w:t>
      </w:r>
    </w:p>
    <w:p>
      <w:pPr>
        <w:autoSpaceDE w:val="0"/>
        <w:autoSpaceDN w:val="0"/>
        <w:adjustRightInd w:val="0"/>
        <w:spacing w:line="360" w:lineRule="auto"/>
        <w:ind w:firstLine="1960" w:firstLineChars="700"/>
        <w:jc w:val="left"/>
        <w:rPr>
          <w:color w:val="auto"/>
          <w:kern w:val="0"/>
          <w:sz w:val="28"/>
          <w:szCs w:val="28"/>
        </w:rPr>
      </w:pPr>
      <w:r>
        <w:rPr>
          <w:rFonts w:hint="eastAsia"/>
          <w:color w:val="auto"/>
          <w:kern w:val="0"/>
          <w:sz w:val="28"/>
          <w:szCs w:val="28"/>
        </w:rPr>
        <w:t>国网湖南省电力有限公司衡阳供电公司</w:t>
      </w:r>
    </w:p>
    <w:p>
      <w:pPr>
        <w:autoSpaceDE w:val="0"/>
        <w:autoSpaceDN w:val="0"/>
        <w:adjustRightInd w:val="0"/>
        <w:spacing w:line="360" w:lineRule="auto"/>
        <w:ind w:firstLine="1960" w:firstLineChars="700"/>
        <w:jc w:val="left"/>
        <w:rPr>
          <w:rFonts w:hint="eastAsia"/>
          <w:color w:val="auto"/>
          <w:kern w:val="0"/>
          <w:sz w:val="28"/>
          <w:szCs w:val="28"/>
        </w:rPr>
      </w:pPr>
      <w:r>
        <w:rPr>
          <w:rFonts w:hint="eastAsia"/>
          <w:color w:val="auto"/>
          <w:kern w:val="0"/>
          <w:sz w:val="28"/>
          <w:szCs w:val="28"/>
        </w:rPr>
        <w:t>国网湖南省电力有限公司益阳供电公司</w:t>
      </w:r>
    </w:p>
    <w:p>
      <w:pPr>
        <w:autoSpaceDE w:val="0"/>
        <w:autoSpaceDN w:val="0"/>
        <w:adjustRightInd w:val="0"/>
        <w:spacing w:line="360" w:lineRule="auto"/>
        <w:ind w:firstLine="1960" w:firstLineChars="700"/>
        <w:jc w:val="left"/>
        <w:rPr>
          <w:rFonts w:hint="eastAsia"/>
          <w:color w:val="auto"/>
          <w:kern w:val="0"/>
          <w:sz w:val="28"/>
          <w:szCs w:val="28"/>
        </w:rPr>
      </w:pPr>
      <w:r>
        <w:rPr>
          <w:rFonts w:hint="eastAsia"/>
          <w:color w:val="000000"/>
          <w:kern w:val="0"/>
          <w:sz w:val="28"/>
          <w:szCs w:val="28"/>
        </w:rPr>
        <w:t>北京志翔科技股份有限公司</w:t>
      </w:r>
    </w:p>
    <w:p>
      <w:pPr>
        <w:spacing w:line="360" w:lineRule="auto"/>
        <w:jc w:val="center"/>
        <w:rPr>
          <w:color w:val="000000"/>
          <w:sz w:val="28"/>
        </w:rPr>
      </w:pPr>
    </w:p>
    <w:p>
      <w:pPr>
        <w:spacing w:line="360" w:lineRule="auto"/>
        <w:jc w:val="center"/>
        <w:rPr>
          <w:color w:val="000000"/>
          <w:sz w:val="28"/>
        </w:rPr>
      </w:pPr>
    </w:p>
    <w:p>
      <w:pPr>
        <w:spacing w:line="360" w:lineRule="auto"/>
        <w:jc w:val="center"/>
        <w:rPr>
          <w:color w:val="000000"/>
          <w:sz w:val="28"/>
        </w:rPr>
      </w:pPr>
    </w:p>
    <w:p>
      <w:pPr>
        <w:spacing w:line="360" w:lineRule="auto"/>
        <w:jc w:val="both"/>
        <w:rPr>
          <w:color w:val="000000"/>
          <w:sz w:val="28"/>
        </w:rPr>
      </w:pPr>
    </w:p>
    <w:p>
      <w:pPr>
        <w:spacing w:line="360" w:lineRule="auto"/>
        <w:rPr>
          <w:color w:val="000000"/>
          <w:sz w:val="30"/>
          <w:szCs w:val="30"/>
        </w:rPr>
      </w:pPr>
      <w:r>
        <w:rPr>
          <w:rFonts w:hint="eastAsia"/>
          <w:color w:val="000000"/>
          <w:sz w:val="28"/>
        </w:rPr>
        <w:t>本规范委托起草单位负责解释</w:t>
      </w:r>
      <w:r>
        <mc:AlternateContent>
          <mc:Choice Requires="wps">
            <w:drawing>
              <wp:anchor distT="0" distB="0" distL="0" distR="0" simplePos="0" relativeHeight="251666432"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 name="矩形 1"/>
                <wp:cNvGraphicFramePr/>
                <a:graphic xmlns:a="http://schemas.openxmlformats.org/drawingml/2006/main">
                  <a:graphicData uri="http://schemas.microsoft.com/office/word/2010/wordprocessingShape">
                    <wps:wsp>
                      <wps:cNvSpPr/>
                      <wps:spPr>
                        <a:xfrm>
                          <a:off x="0" y="0"/>
                          <a:ext cx="6120130" cy="362585"/>
                        </a:xfrm>
                        <a:prstGeom prst="rect">
                          <a:avLst/>
                        </a:prstGeom>
                        <a:solidFill>
                          <a:srgbClr val="FFFFFF"/>
                        </a:solidFill>
                        <a:ln>
                          <a:noFill/>
                        </a:ln>
                      </wps:spPr>
                      <wps:txbx>
                        <w:txbxContent>
                          <w:p/>
                        </w:txbxContent>
                      </wps:txbx>
                      <wps:bodyPr vert="horz" wrap="square" lIns="0" tIns="0" rIns="0" bIns="0" anchor="t" upright="1">
                        <a:noAutofit/>
                      </wps:bodyPr>
                    </wps:wsp>
                  </a:graphicData>
                </a:graphic>
              </wp:anchor>
            </w:drawing>
          </mc:Choice>
          <mc:Fallback>
            <w:pict>
              <v:rect id="_x0000_s1026" o:spid="_x0000_s1026" o:spt="1" style="position:absolute;left:0pt;margin-left:0pt;margin-top:717.2pt;height:28.6pt;width:481.9pt;mso-position-horizontal-relative:margin;mso-position-vertical-relative:margin;z-index:251666432;mso-width-relative:page;mso-height-relative:page;" fillcolor="#FFFFFF" filled="t" stroked="f" coordsize="21600,21600" o:gfxdata="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7Q5GDVAAAA&#10;CgEAAA8AAAAAAAAAAQAgAAAAIgAAAGRycy9kb3ducmV2LnhtbFBLAQIUABQAAAAIAIdO4kCusbl5&#10;5wEAAM0DAAAOAAAAAAAAAAEAIAAAACQBAABkcnMvZTJvRG9jLnhtbFBLBQYAAAAABgAGAFkBAAB9&#10;BQAAAAA=&#10;">
                <v:fill on="t" focussize="0,0"/>
                <v:stroke on="f"/>
                <v:imagedata o:title=""/>
                <o:lock v:ext="edit" aspectratio="f"/>
                <v:textbox inset="0mm,0mm,0mm,0mm">
                  <w:txbxContent>
                    <w:p/>
                  </w:txbxContent>
                </v:textbox>
                <w10:anchorlock/>
              </v:rect>
            </w:pict>
          </mc:Fallback>
        </mc:AlternateContent>
      </w:r>
      <w:r>
        <w:rPr>
          <w:color w:val="000000"/>
          <w:sz w:val="30"/>
          <w:szCs w:val="30"/>
        </w:rPr>
        <w:br w:type="page"/>
      </w:r>
    </w:p>
    <w:p>
      <w:pPr>
        <w:keepNext w:val="0"/>
        <w:keepLines w:val="0"/>
        <w:pageBreakBefore w:val="0"/>
        <w:widowControl w:val="0"/>
        <w:kinsoku/>
        <w:wordWrap/>
        <w:overflowPunct/>
        <w:bidi w:val="0"/>
        <w:snapToGrid/>
        <w:spacing w:line="560" w:lineRule="exact"/>
        <w:textAlignment w:val="auto"/>
        <w:rPr>
          <w:rFonts w:ascii="黑体" w:hAnsi="黑体" w:eastAsia="黑体"/>
          <w:color w:val="000000"/>
          <w:sz w:val="28"/>
          <w:szCs w:val="28"/>
        </w:rPr>
      </w:pPr>
      <w:r>
        <w:rPr>
          <w:rFonts w:hint="eastAsia" w:ascii="黑体" w:hAnsi="黑体" w:eastAsia="黑体"/>
          <w:color w:val="000000"/>
          <w:kern w:val="0"/>
          <w:sz w:val="28"/>
          <w:szCs w:val="28"/>
        </w:rPr>
        <w:t>本规范主要起草人：</w:t>
      </w:r>
    </w:p>
    <w:p>
      <w:pPr>
        <w:keepNext w:val="0"/>
        <w:keepLines w:val="0"/>
        <w:pageBreakBefore w:val="0"/>
        <w:widowControl w:val="0"/>
        <w:kinsoku/>
        <w:wordWrap/>
        <w:overflowPunct/>
        <w:topLinePunct/>
        <w:bidi w:val="0"/>
        <w:snapToGrid/>
        <w:spacing w:line="560" w:lineRule="exact"/>
        <w:ind w:firstLine="1680" w:firstLineChars="600"/>
        <w:textAlignment w:val="auto"/>
        <w:rPr>
          <w:color w:val="000000"/>
          <w:kern w:val="0"/>
          <w:sz w:val="28"/>
          <w:szCs w:val="28"/>
        </w:rPr>
      </w:pPr>
      <w:r>
        <w:rPr>
          <w:rFonts w:hint="eastAsia"/>
          <w:color w:val="000000"/>
          <w:kern w:val="0"/>
          <w:sz w:val="28"/>
          <w:szCs w:val="28"/>
        </w:rPr>
        <w:t>谢小军</w:t>
      </w:r>
      <w:r>
        <w:rPr>
          <w:color w:val="000000"/>
          <w:kern w:val="0"/>
          <w:sz w:val="28"/>
          <w:szCs w:val="28"/>
        </w:rPr>
        <w:t xml:space="preserve"> </w:t>
      </w:r>
      <w:r>
        <w:rPr>
          <w:rFonts w:hint="eastAsia"/>
          <w:color w:val="000000"/>
          <w:kern w:val="0"/>
          <w:sz w:val="28"/>
          <w:szCs w:val="28"/>
        </w:rPr>
        <w:t>湖南省计量检测研究院</w:t>
      </w:r>
    </w:p>
    <w:p>
      <w:pPr>
        <w:keepNext w:val="0"/>
        <w:keepLines w:val="0"/>
        <w:pageBreakBefore w:val="0"/>
        <w:widowControl w:val="0"/>
        <w:kinsoku/>
        <w:wordWrap/>
        <w:overflowPunct/>
        <w:topLinePunct/>
        <w:bidi w:val="0"/>
        <w:snapToGrid/>
        <w:spacing w:line="560" w:lineRule="exact"/>
        <w:ind w:firstLine="1680" w:firstLineChars="600"/>
        <w:textAlignment w:val="auto"/>
        <w:rPr>
          <w:color w:val="000000"/>
          <w:kern w:val="0"/>
          <w:sz w:val="28"/>
          <w:szCs w:val="28"/>
        </w:rPr>
      </w:pPr>
      <w:r>
        <w:rPr>
          <w:rFonts w:hint="eastAsia"/>
          <w:color w:val="000000"/>
          <w:kern w:val="0"/>
          <w:sz w:val="28"/>
          <w:szCs w:val="28"/>
        </w:rPr>
        <w:t>王翔宇</w:t>
      </w:r>
      <w:r>
        <w:rPr>
          <w:rFonts w:hint="eastAsia"/>
          <w:color w:val="000000"/>
          <w:kern w:val="0"/>
          <w:sz w:val="28"/>
          <w:szCs w:val="28"/>
          <w:lang w:val="en-US" w:eastAsia="zh-CN"/>
        </w:rPr>
        <w:t xml:space="preserve"> </w:t>
      </w:r>
      <w:r>
        <w:rPr>
          <w:rFonts w:hint="eastAsia"/>
          <w:color w:val="000000"/>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color w:val="000000"/>
          <w:kern w:val="0"/>
          <w:sz w:val="28"/>
          <w:szCs w:val="28"/>
        </w:rPr>
      </w:pPr>
      <w:r>
        <w:rPr>
          <w:rFonts w:hint="eastAsia"/>
          <w:color w:val="000000"/>
          <w:kern w:val="0"/>
          <w:sz w:val="28"/>
          <w:szCs w:val="28"/>
        </w:rPr>
        <w:t>徐文林</w:t>
      </w:r>
      <w:r>
        <w:rPr>
          <w:color w:val="000000"/>
          <w:kern w:val="0"/>
          <w:sz w:val="28"/>
          <w:szCs w:val="28"/>
        </w:rPr>
        <w:t xml:space="preserve"> </w:t>
      </w:r>
      <w:r>
        <w:rPr>
          <w:rFonts w:hint="eastAsia"/>
          <w:color w:val="000000"/>
          <w:kern w:val="0"/>
          <w:sz w:val="28"/>
          <w:szCs w:val="28"/>
        </w:rPr>
        <w:t>国网湖南省电力有限公司营销部</w:t>
      </w:r>
    </w:p>
    <w:p>
      <w:pPr>
        <w:keepNext w:val="0"/>
        <w:keepLines w:val="0"/>
        <w:pageBreakBefore w:val="0"/>
        <w:widowControl w:val="0"/>
        <w:kinsoku/>
        <w:wordWrap/>
        <w:overflowPunct/>
        <w:topLinePunct/>
        <w:bidi w:val="0"/>
        <w:snapToGrid/>
        <w:spacing w:line="560" w:lineRule="exact"/>
        <w:ind w:firstLine="1680" w:firstLineChars="600"/>
        <w:textAlignment w:val="auto"/>
        <w:rPr>
          <w:color w:val="000000"/>
          <w:kern w:val="0"/>
          <w:sz w:val="28"/>
          <w:szCs w:val="28"/>
        </w:rPr>
      </w:pPr>
      <w:r>
        <w:rPr>
          <w:rFonts w:hint="eastAsia"/>
          <w:color w:val="000000"/>
          <w:kern w:val="0"/>
          <w:sz w:val="28"/>
          <w:szCs w:val="28"/>
        </w:rPr>
        <w:t>欧阳洁</w:t>
      </w:r>
      <w:r>
        <w:rPr>
          <w:color w:val="000000"/>
          <w:kern w:val="0"/>
          <w:sz w:val="28"/>
          <w:szCs w:val="28"/>
        </w:rPr>
        <w:t xml:space="preserve"> </w:t>
      </w:r>
      <w:r>
        <w:rPr>
          <w:rFonts w:hint="eastAsia"/>
          <w:color w:val="000000"/>
          <w:kern w:val="0"/>
          <w:sz w:val="28"/>
          <w:szCs w:val="28"/>
        </w:rPr>
        <w:t>国网湖南省电力有限公司营销部</w:t>
      </w:r>
    </w:p>
    <w:p>
      <w:pPr>
        <w:keepNext w:val="0"/>
        <w:keepLines w:val="0"/>
        <w:pageBreakBefore w:val="0"/>
        <w:widowControl w:val="0"/>
        <w:kinsoku/>
        <w:wordWrap/>
        <w:overflowPunct/>
        <w:topLinePunct/>
        <w:bidi w:val="0"/>
        <w:snapToGrid/>
        <w:spacing w:line="560" w:lineRule="exact"/>
        <w:ind w:firstLine="1680" w:firstLineChars="600"/>
        <w:textAlignment w:val="auto"/>
        <w:rPr>
          <w:color w:val="000000"/>
          <w:kern w:val="0"/>
          <w:sz w:val="28"/>
          <w:szCs w:val="28"/>
        </w:rPr>
      </w:pPr>
      <w:r>
        <w:rPr>
          <w:rFonts w:hint="eastAsia"/>
          <w:color w:val="000000"/>
          <w:kern w:val="0"/>
          <w:sz w:val="28"/>
          <w:szCs w:val="28"/>
        </w:rPr>
        <w:t>杨</w:t>
      </w:r>
      <w:r>
        <w:rPr>
          <w:color w:val="000000"/>
          <w:kern w:val="0"/>
          <w:sz w:val="28"/>
          <w:szCs w:val="28"/>
        </w:rPr>
        <w:t xml:space="preserve">  </w:t>
      </w:r>
      <w:r>
        <w:rPr>
          <w:rFonts w:hint="eastAsia"/>
          <w:color w:val="000000"/>
          <w:kern w:val="0"/>
          <w:sz w:val="28"/>
          <w:szCs w:val="28"/>
        </w:rPr>
        <w:t>帅</w:t>
      </w:r>
      <w:r>
        <w:rPr>
          <w:color w:val="000000"/>
          <w:kern w:val="0"/>
          <w:sz w:val="28"/>
          <w:szCs w:val="28"/>
        </w:rPr>
        <w:t xml:space="preserve"> </w:t>
      </w:r>
      <w:r>
        <w:rPr>
          <w:rFonts w:hint="eastAsia"/>
          <w:color w:val="000000"/>
          <w:kern w:val="0"/>
          <w:sz w:val="28"/>
          <w:szCs w:val="28"/>
        </w:rPr>
        <w:t>国网湖南省电力有限公司供电服务中心（计量中心）</w:t>
      </w:r>
    </w:p>
    <w:p>
      <w:pPr>
        <w:keepNext w:val="0"/>
        <w:keepLines w:val="0"/>
        <w:pageBreakBefore w:val="0"/>
        <w:widowControl w:val="0"/>
        <w:kinsoku/>
        <w:wordWrap/>
        <w:overflowPunct/>
        <w:bidi w:val="0"/>
        <w:snapToGrid/>
        <w:spacing w:line="560" w:lineRule="exact"/>
        <w:ind w:firstLine="840" w:firstLineChars="300"/>
        <w:textAlignment w:val="auto"/>
        <w:rPr>
          <w:rFonts w:ascii="宋体" w:hAnsi="宋体"/>
          <w:color w:val="000000"/>
          <w:sz w:val="28"/>
          <w:szCs w:val="28"/>
        </w:rPr>
      </w:pPr>
      <w:r>
        <w:rPr>
          <w:rFonts w:hint="eastAsia" w:ascii="黑体" w:hAnsi="黑体" w:eastAsia="黑体"/>
          <w:color w:val="000000"/>
          <w:kern w:val="0"/>
          <w:sz w:val="28"/>
          <w:szCs w:val="28"/>
        </w:rPr>
        <w:t>参加起草人：</w:t>
      </w:r>
    </w:p>
    <w:p>
      <w:pPr>
        <w:keepNext w:val="0"/>
        <w:keepLines w:val="0"/>
        <w:pageBreakBefore w:val="0"/>
        <w:widowControl w:val="0"/>
        <w:kinsoku/>
        <w:wordWrap/>
        <w:overflowPunct/>
        <w:autoSpaceDE w:val="0"/>
        <w:autoSpaceDN w:val="0"/>
        <w:bidi w:val="0"/>
        <w:adjustRightInd w:val="0"/>
        <w:snapToGrid/>
        <w:spacing w:line="560" w:lineRule="exact"/>
        <w:ind w:firstLine="1680" w:firstLineChars="600"/>
        <w:jc w:val="left"/>
        <w:textAlignment w:val="auto"/>
        <w:rPr>
          <w:color w:val="auto"/>
          <w:kern w:val="0"/>
          <w:sz w:val="28"/>
          <w:szCs w:val="28"/>
        </w:rPr>
      </w:pPr>
      <w:r>
        <w:rPr>
          <w:rFonts w:hint="eastAsia"/>
          <w:color w:val="auto"/>
          <w:kern w:val="0"/>
          <w:sz w:val="28"/>
          <w:szCs w:val="28"/>
        </w:rPr>
        <w:t>李  华 湖南省计量检测研究院</w:t>
      </w:r>
    </w:p>
    <w:p>
      <w:pPr>
        <w:keepNext w:val="0"/>
        <w:keepLines w:val="0"/>
        <w:pageBreakBefore w:val="0"/>
        <w:widowControl w:val="0"/>
        <w:kinsoku/>
        <w:wordWrap/>
        <w:overflowPunct/>
        <w:autoSpaceDE w:val="0"/>
        <w:autoSpaceDN w:val="0"/>
        <w:bidi w:val="0"/>
        <w:adjustRightInd w:val="0"/>
        <w:snapToGrid/>
        <w:spacing w:line="560" w:lineRule="exact"/>
        <w:ind w:firstLine="1680" w:firstLineChars="600"/>
        <w:jc w:val="left"/>
        <w:textAlignment w:val="auto"/>
        <w:rPr>
          <w:color w:val="auto"/>
          <w:kern w:val="0"/>
          <w:sz w:val="28"/>
          <w:szCs w:val="28"/>
        </w:rPr>
      </w:pPr>
      <w:r>
        <w:rPr>
          <w:rFonts w:hint="eastAsia"/>
          <w:color w:val="auto"/>
          <w:kern w:val="0"/>
          <w:sz w:val="28"/>
          <w:szCs w:val="28"/>
        </w:rPr>
        <w:t>何献华 湖南省计量检测研究院</w:t>
      </w:r>
      <w:bookmarkStart w:id="89" w:name="_GoBack"/>
      <w:bookmarkEnd w:id="89"/>
    </w:p>
    <w:p>
      <w:pPr>
        <w:keepNext w:val="0"/>
        <w:keepLines w:val="0"/>
        <w:pageBreakBefore w:val="0"/>
        <w:widowControl w:val="0"/>
        <w:kinsoku/>
        <w:wordWrap/>
        <w:overflowPunct/>
        <w:autoSpaceDE w:val="0"/>
        <w:autoSpaceDN w:val="0"/>
        <w:bidi w:val="0"/>
        <w:adjustRightInd w:val="0"/>
        <w:snapToGrid/>
        <w:spacing w:line="560" w:lineRule="exact"/>
        <w:ind w:firstLine="1680" w:firstLineChars="600"/>
        <w:jc w:val="left"/>
        <w:textAlignment w:val="auto"/>
        <w:rPr>
          <w:color w:val="auto"/>
          <w:kern w:val="0"/>
          <w:sz w:val="28"/>
          <w:szCs w:val="28"/>
        </w:rPr>
      </w:pPr>
      <w:r>
        <w:rPr>
          <w:rFonts w:hint="eastAsia"/>
          <w:color w:val="auto"/>
          <w:kern w:val="0"/>
          <w:sz w:val="28"/>
          <w:szCs w:val="28"/>
        </w:rPr>
        <w:t>陈石东 国网湖南省电力有限公司营销部</w:t>
      </w:r>
    </w:p>
    <w:p>
      <w:pPr>
        <w:keepNext w:val="0"/>
        <w:keepLines w:val="0"/>
        <w:pageBreakBefore w:val="0"/>
        <w:widowControl w:val="0"/>
        <w:kinsoku/>
        <w:wordWrap/>
        <w:overflowPunct/>
        <w:topLinePunct/>
        <w:bidi w:val="0"/>
        <w:snapToGrid/>
        <w:spacing w:line="560" w:lineRule="exact"/>
        <w:ind w:firstLine="1680" w:firstLineChars="600"/>
        <w:textAlignment w:val="auto"/>
        <w:rPr>
          <w:rFonts w:hint="eastAsia"/>
          <w:color w:val="auto"/>
          <w:kern w:val="0"/>
          <w:sz w:val="28"/>
          <w:szCs w:val="28"/>
        </w:rPr>
      </w:pPr>
      <w:r>
        <w:rPr>
          <w:rFonts w:hint="eastAsia"/>
          <w:color w:val="auto"/>
          <w:kern w:val="0"/>
          <w:sz w:val="28"/>
          <w:szCs w:val="28"/>
        </w:rPr>
        <w:t>于海波 中国电力科学研究院有限公司</w:t>
      </w:r>
    </w:p>
    <w:p>
      <w:pPr>
        <w:keepNext w:val="0"/>
        <w:keepLines w:val="0"/>
        <w:pageBreakBefore w:val="0"/>
        <w:widowControl w:val="0"/>
        <w:kinsoku/>
        <w:wordWrap/>
        <w:overflowPunct/>
        <w:topLinePunct/>
        <w:bidi w:val="0"/>
        <w:snapToGrid/>
        <w:spacing w:line="560" w:lineRule="exact"/>
        <w:ind w:firstLine="1680" w:firstLineChars="600"/>
        <w:textAlignment w:val="auto"/>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lang w:val="en-US" w:eastAsia="zh-CN"/>
        </w:rPr>
        <w:t>解玉满</w:t>
      </w:r>
      <w:r>
        <w:rPr>
          <w:rFonts w:hint="eastAsia" w:asciiTheme="minorEastAsia" w:hAnsiTheme="minorEastAsia" w:eastAsiaTheme="minorEastAsia"/>
          <w:color w:val="auto"/>
          <w:sz w:val="28"/>
          <w:szCs w:val="28"/>
        </w:rPr>
        <w:t xml:space="preserve">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color w:val="auto"/>
          <w:kern w:val="0"/>
          <w:sz w:val="28"/>
          <w:szCs w:val="28"/>
        </w:rPr>
      </w:pPr>
      <w:r>
        <w:rPr>
          <w:rFonts w:hint="eastAsia" w:asciiTheme="minorEastAsia" w:hAnsiTheme="minorEastAsia" w:eastAsiaTheme="minorEastAsia"/>
          <w:color w:val="auto"/>
          <w:sz w:val="28"/>
          <w:szCs w:val="28"/>
        </w:rPr>
        <w:t xml:space="preserve">陈  红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rFonts w:hint="eastAsia"/>
          <w:color w:val="auto"/>
          <w:kern w:val="0"/>
          <w:sz w:val="28"/>
          <w:szCs w:val="28"/>
        </w:rPr>
      </w:pPr>
      <w:r>
        <w:rPr>
          <w:rFonts w:hint="eastAsia" w:asciiTheme="minorEastAsia" w:hAnsiTheme="minorEastAsia" w:eastAsiaTheme="minorEastAsia"/>
          <w:color w:val="auto"/>
          <w:sz w:val="28"/>
          <w:szCs w:val="28"/>
        </w:rPr>
        <w:t>徐慧婷</w:t>
      </w:r>
      <w:r>
        <w:rPr>
          <w:rFonts w:asciiTheme="minorEastAsia" w:hAnsiTheme="minorEastAsia" w:eastAsiaTheme="minorEastAsia"/>
          <w:color w:val="auto"/>
          <w:sz w:val="28"/>
          <w:szCs w:val="28"/>
        </w:rPr>
        <w:t xml:space="preserve">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rFonts w:hint="default"/>
          <w:color w:val="auto"/>
          <w:kern w:val="0"/>
          <w:sz w:val="28"/>
          <w:szCs w:val="28"/>
          <w:lang w:val="en-US" w:eastAsia="zh-CN"/>
        </w:rPr>
      </w:pPr>
      <w:r>
        <w:rPr>
          <w:rFonts w:hint="eastAsia"/>
          <w:color w:val="auto"/>
          <w:kern w:val="0"/>
          <w:sz w:val="28"/>
          <w:szCs w:val="28"/>
          <w:lang w:val="en-US" w:eastAsia="zh-CN"/>
        </w:rPr>
        <w:t xml:space="preserve">赵  丹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rFonts w:hint="default"/>
          <w:color w:val="auto"/>
          <w:kern w:val="0"/>
          <w:sz w:val="28"/>
          <w:szCs w:val="28"/>
          <w:lang w:val="en-US" w:eastAsia="zh-CN"/>
        </w:rPr>
      </w:pPr>
      <w:r>
        <w:rPr>
          <w:rFonts w:hint="eastAsia"/>
          <w:color w:val="auto"/>
          <w:kern w:val="0"/>
          <w:sz w:val="28"/>
          <w:szCs w:val="28"/>
          <w:lang w:val="en-US" w:eastAsia="zh-CN"/>
        </w:rPr>
        <w:t xml:space="preserve">张璨辉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rFonts w:hint="default"/>
          <w:color w:val="auto"/>
          <w:kern w:val="0"/>
          <w:sz w:val="28"/>
          <w:szCs w:val="28"/>
          <w:lang w:val="en-US" w:eastAsia="zh-CN"/>
        </w:rPr>
      </w:pPr>
      <w:r>
        <w:rPr>
          <w:rFonts w:hint="eastAsia"/>
          <w:color w:val="auto"/>
          <w:kern w:val="0"/>
          <w:sz w:val="28"/>
          <w:szCs w:val="28"/>
          <w:lang w:val="en-US" w:eastAsia="zh-CN"/>
        </w:rPr>
        <w:t xml:space="preserve">汪凤娇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color w:val="auto"/>
          <w:kern w:val="0"/>
          <w:sz w:val="28"/>
          <w:szCs w:val="28"/>
        </w:rPr>
      </w:pPr>
      <w:r>
        <w:rPr>
          <w:rFonts w:hint="eastAsia" w:asciiTheme="minorEastAsia" w:hAnsiTheme="minorEastAsia" w:eastAsiaTheme="minorEastAsia"/>
          <w:color w:val="auto"/>
          <w:sz w:val="28"/>
          <w:szCs w:val="28"/>
        </w:rPr>
        <w:t>刘映兰</w:t>
      </w:r>
      <w:r>
        <w:rPr>
          <w:rFonts w:asciiTheme="minorEastAsia" w:hAnsiTheme="minorEastAsia" w:eastAsiaTheme="minorEastAsia"/>
          <w:color w:val="auto"/>
          <w:sz w:val="28"/>
          <w:szCs w:val="28"/>
        </w:rPr>
        <w:t xml:space="preserve">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topLinePunct/>
        <w:bidi w:val="0"/>
        <w:snapToGrid/>
        <w:spacing w:line="560" w:lineRule="exact"/>
        <w:ind w:firstLine="1680" w:firstLineChars="600"/>
        <w:textAlignment w:val="auto"/>
        <w:rPr>
          <w:color w:val="auto"/>
          <w:kern w:val="0"/>
          <w:sz w:val="28"/>
          <w:szCs w:val="28"/>
        </w:rPr>
      </w:pPr>
      <w:r>
        <w:rPr>
          <w:rFonts w:hint="eastAsia"/>
          <w:color w:val="auto"/>
          <w:kern w:val="0"/>
          <w:sz w:val="28"/>
          <w:szCs w:val="28"/>
        </w:rPr>
        <w:t>杨  帆</w:t>
      </w:r>
      <w:r>
        <w:rPr>
          <w:color w:val="auto"/>
          <w:kern w:val="0"/>
          <w:sz w:val="28"/>
          <w:szCs w:val="28"/>
        </w:rPr>
        <w:t xml:space="preserve"> </w:t>
      </w:r>
      <w:r>
        <w:rPr>
          <w:rFonts w:hint="eastAsia"/>
          <w:color w:val="auto"/>
          <w:kern w:val="0"/>
          <w:sz w:val="28"/>
          <w:szCs w:val="28"/>
        </w:rPr>
        <w:t>国网湖南省电力有限公司供电服务中心（计量中心）</w:t>
      </w:r>
    </w:p>
    <w:p>
      <w:pPr>
        <w:keepNext w:val="0"/>
        <w:keepLines w:val="0"/>
        <w:pageBreakBefore w:val="0"/>
        <w:widowControl w:val="0"/>
        <w:kinsoku/>
        <w:wordWrap/>
        <w:overflowPunct/>
        <w:autoSpaceDE w:val="0"/>
        <w:autoSpaceDN w:val="0"/>
        <w:bidi w:val="0"/>
        <w:adjustRightInd w:val="0"/>
        <w:snapToGrid/>
        <w:spacing w:line="560" w:lineRule="exact"/>
        <w:ind w:firstLine="1680" w:firstLineChars="600"/>
        <w:jc w:val="left"/>
        <w:textAlignment w:val="auto"/>
        <w:rPr>
          <w:rFonts w:hint="eastAsia"/>
          <w:color w:val="auto"/>
          <w:kern w:val="0"/>
          <w:sz w:val="28"/>
          <w:szCs w:val="28"/>
        </w:rPr>
      </w:pPr>
      <w:r>
        <w:rPr>
          <w:rFonts w:hint="eastAsia" w:ascii="宋体" w:hAnsi="宋体" w:cs="宋体"/>
          <w:color w:val="auto"/>
          <w:kern w:val="0"/>
          <w:sz w:val="28"/>
          <w:szCs w:val="28"/>
        </w:rPr>
        <w:t xml:space="preserve">潘舒扬 </w:t>
      </w:r>
      <w:r>
        <w:rPr>
          <w:rFonts w:hint="eastAsia"/>
          <w:color w:val="auto"/>
          <w:kern w:val="0"/>
          <w:sz w:val="28"/>
          <w:szCs w:val="28"/>
        </w:rPr>
        <w:t>国网湖南省电力有限公司长沙供电公司</w:t>
      </w:r>
    </w:p>
    <w:p>
      <w:pPr>
        <w:keepNext w:val="0"/>
        <w:keepLines w:val="0"/>
        <w:pageBreakBefore w:val="0"/>
        <w:widowControl w:val="0"/>
        <w:kinsoku/>
        <w:wordWrap/>
        <w:overflowPunct/>
        <w:autoSpaceDE w:val="0"/>
        <w:autoSpaceDN w:val="0"/>
        <w:bidi w:val="0"/>
        <w:adjustRightInd w:val="0"/>
        <w:snapToGrid/>
        <w:spacing w:line="560" w:lineRule="exact"/>
        <w:ind w:firstLine="1680" w:firstLineChars="600"/>
        <w:jc w:val="left"/>
        <w:textAlignment w:val="auto"/>
        <w:rPr>
          <w:rFonts w:ascii="黑体" w:hAnsi="黑体" w:eastAsia="黑体"/>
          <w:color w:val="auto"/>
          <w:kern w:val="0"/>
          <w:sz w:val="28"/>
          <w:szCs w:val="28"/>
        </w:rPr>
      </w:pPr>
      <w:r>
        <w:rPr>
          <w:rFonts w:hint="eastAsia" w:ascii="宋体" w:hAnsi="宋体" w:cs="宋体"/>
          <w:color w:val="auto"/>
          <w:kern w:val="0"/>
          <w:sz w:val="28"/>
          <w:szCs w:val="28"/>
        </w:rPr>
        <w:t xml:space="preserve">李  凯 </w:t>
      </w:r>
      <w:r>
        <w:rPr>
          <w:rFonts w:hint="eastAsia"/>
          <w:color w:val="auto"/>
          <w:kern w:val="0"/>
          <w:sz w:val="28"/>
          <w:szCs w:val="28"/>
        </w:rPr>
        <w:t>国网湖南省电力有限公司衡阳供电公司</w:t>
      </w:r>
    </w:p>
    <w:p>
      <w:pPr>
        <w:keepNext w:val="0"/>
        <w:keepLines w:val="0"/>
        <w:pageBreakBefore w:val="0"/>
        <w:widowControl w:val="0"/>
        <w:kinsoku/>
        <w:wordWrap/>
        <w:overflowPunct/>
        <w:autoSpaceDE w:val="0"/>
        <w:autoSpaceDN w:val="0"/>
        <w:bidi w:val="0"/>
        <w:adjustRightInd w:val="0"/>
        <w:snapToGrid/>
        <w:spacing w:line="560" w:lineRule="exact"/>
        <w:ind w:firstLine="1680" w:firstLineChars="600"/>
        <w:jc w:val="left"/>
        <w:textAlignment w:val="auto"/>
        <w:rPr>
          <w:rFonts w:hint="eastAsia"/>
          <w:color w:val="auto"/>
          <w:kern w:val="0"/>
          <w:sz w:val="28"/>
          <w:szCs w:val="28"/>
        </w:rPr>
      </w:pPr>
      <w:r>
        <w:rPr>
          <w:rFonts w:hint="eastAsia"/>
          <w:color w:val="auto"/>
          <w:kern w:val="0"/>
          <w:sz w:val="28"/>
          <w:szCs w:val="28"/>
        </w:rPr>
        <w:t>廖  凯 国网湖南省电力有限公司益阳供电公司</w:t>
      </w:r>
    </w:p>
    <w:p>
      <w:pPr>
        <w:keepNext w:val="0"/>
        <w:keepLines w:val="0"/>
        <w:pageBreakBefore w:val="0"/>
        <w:widowControl w:val="0"/>
        <w:kinsoku/>
        <w:wordWrap/>
        <w:overflowPunct/>
        <w:autoSpaceDE w:val="0"/>
        <w:autoSpaceDN w:val="0"/>
        <w:bidi w:val="0"/>
        <w:adjustRightInd w:val="0"/>
        <w:snapToGrid/>
        <w:spacing w:line="560" w:lineRule="exact"/>
        <w:ind w:firstLine="1680" w:firstLineChars="600"/>
        <w:jc w:val="left"/>
        <w:textAlignment w:val="auto"/>
        <w:rPr>
          <w:rFonts w:hint="eastAsia"/>
          <w:color w:val="auto"/>
          <w:kern w:val="0"/>
          <w:sz w:val="28"/>
          <w:szCs w:val="28"/>
        </w:rPr>
        <w:sectPr>
          <w:headerReference r:id="rId7" w:type="first"/>
          <w:footerReference r:id="rId9" w:type="first"/>
          <w:headerReference r:id="rId5" w:type="default"/>
          <w:footerReference r:id="rId8" w:type="default"/>
          <w:headerReference r:id="rId6" w:type="even"/>
          <w:pgSz w:w="11906" w:h="16838"/>
          <w:pgMar w:top="1701" w:right="1276" w:bottom="1701" w:left="1276" w:header="851" w:footer="992" w:gutter="0"/>
          <w:cols w:space="0" w:num="1"/>
          <w:titlePg/>
          <w:docGrid w:type="linesAndChars" w:linePitch="312" w:charSpace="0"/>
        </w:sectPr>
      </w:pPr>
      <w:r>
        <w:rPr>
          <w:rFonts w:hint="eastAsia"/>
          <w:color w:val="auto"/>
          <w:kern w:val="0"/>
          <w:sz w:val="28"/>
          <w:szCs w:val="28"/>
        </w:rPr>
        <w:t>王  露 北京志翔科技股份有限公司</w:t>
      </w:r>
    </w:p>
    <w:p>
      <w:pPr>
        <w:tabs>
          <w:tab w:val="left" w:pos="2081"/>
        </w:tabs>
        <w:spacing w:line="240" w:lineRule="auto"/>
        <w:jc w:val="center"/>
        <w:rPr>
          <w:rFonts w:ascii="黑体" w:hAnsi="黑体" w:eastAsia="黑体"/>
          <w:bCs/>
          <w:color w:val="000000"/>
          <w:sz w:val="44"/>
          <w:szCs w:val="44"/>
        </w:rPr>
      </w:pPr>
      <w:r>
        <w:rPr>
          <w:rFonts w:hint="eastAsia" w:ascii="黑体" w:hAnsi="黑体" w:eastAsia="黑体"/>
          <w:bCs/>
          <w:color w:val="000000"/>
          <w:sz w:val="44"/>
          <w:szCs w:val="44"/>
        </w:rPr>
        <w:t>目</w:t>
      </w:r>
      <w:r>
        <w:rPr>
          <w:rFonts w:ascii="黑体" w:hAnsi="黑体" w:eastAsia="黑体"/>
          <w:bCs/>
          <w:color w:val="000000"/>
          <w:sz w:val="44"/>
          <w:szCs w:val="44"/>
        </w:rPr>
        <w:t xml:space="preserve">    </w:t>
      </w:r>
      <w:r>
        <w:rPr>
          <w:rFonts w:hint="eastAsia" w:ascii="黑体" w:hAnsi="黑体" w:eastAsia="黑体"/>
          <w:bCs/>
          <w:color w:val="000000"/>
          <w:sz w:val="44"/>
          <w:szCs w:val="44"/>
        </w:rPr>
        <w:t>录</w:t>
      </w:r>
    </w:p>
    <w:p>
      <w:pPr>
        <w:pStyle w:val="29"/>
        <w:tabs>
          <w:tab w:val="right" w:leader="dot" w:pos="8306"/>
          <w:tab w:val="center" w:leader="dot" w:pos="8400"/>
          <w:tab w:val="center" w:leader="hyphen" w:pos="8546"/>
        </w:tabs>
        <w:spacing w:beforeLines="0" w:afterLines="0"/>
        <w:jc w:val="center"/>
        <w:textAlignment w:val="center"/>
        <w:rPr>
          <w:rFonts w:hAnsi="宋体"/>
        </w:rPr>
      </w:pPr>
      <w:r>
        <w:rPr>
          <w:rFonts w:hAnsi="宋体"/>
          <w:color w:val="000000"/>
          <w:szCs w:val="24"/>
        </w:rPr>
        <w:fldChar w:fldCharType="begin"/>
      </w:r>
      <w:r>
        <w:rPr>
          <w:rFonts w:hAnsi="宋体"/>
          <w:color w:val="000000"/>
          <w:szCs w:val="24"/>
        </w:rPr>
        <w:instrText xml:space="preserve"> TOC \o "1-3" \h \z \u </w:instrText>
      </w:r>
      <w:r>
        <w:rPr>
          <w:rFonts w:hAnsi="宋体"/>
          <w:color w:val="000000"/>
          <w:szCs w:val="24"/>
        </w:rPr>
        <w:fldChar w:fldCharType="separate"/>
      </w:r>
      <w:r>
        <w:fldChar w:fldCharType="begin"/>
      </w:r>
      <w:r>
        <w:instrText xml:space="preserve"> HYPERLINK \l "_Toc9106" </w:instrText>
      </w:r>
      <w:r>
        <w:fldChar w:fldCharType="separate"/>
      </w:r>
      <w:r>
        <w:rPr>
          <w:rFonts w:hAnsi="宋体"/>
          <w:bCs/>
          <w:szCs w:val="44"/>
        </w:rPr>
        <w:t>引言</w:t>
      </w:r>
      <w:r>
        <w:rPr>
          <w:rFonts w:hAnsi="宋体"/>
        </w:rPr>
        <w:tab/>
      </w:r>
      <w:r>
        <w:rPr>
          <w:rFonts w:hint="eastAsia" w:hAnsi="宋体"/>
        </w:rPr>
        <w:t>（</w:t>
      </w:r>
      <w:r>
        <w:rPr>
          <w:rFonts w:hAnsi="宋体"/>
        </w:rPr>
        <w:fldChar w:fldCharType="begin"/>
      </w:r>
      <w:r>
        <w:rPr>
          <w:rFonts w:hAnsi="宋体"/>
        </w:rPr>
        <w:instrText xml:space="preserve"> PAGEREF _Toc9106 \h </w:instrText>
      </w:r>
      <w:r>
        <w:rPr>
          <w:rFonts w:hAnsi="宋体"/>
        </w:rPr>
        <w:fldChar w:fldCharType="separate"/>
      </w:r>
      <w:r>
        <w:rPr>
          <w:rFonts w:hAnsi="宋体"/>
        </w:rPr>
        <w:t>II</w:t>
      </w:r>
      <w:r>
        <w:rPr>
          <w:rFonts w:hAnsi="宋体"/>
        </w:rPr>
        <w:fldChar w:fldCharType="end"/>
      </w:r>
      <w:r>
        <w:rPr>
          <w:rFonts w:hAnsi="宋体"/>
        </w:rPr>
        <w:fldChar w:fldCharType="end"/>
      </w:r>
      <w:r>
        <w:rPr>
          <w:rFonts w:hint="eastAsia" w:hAnsi="宋体"/>
        </w:rPr>
        <w:t>）</w:t>
      </w:r>
    </w:p>
    <w:p>
      <w:pPr>
        <w:pStyle w:val="29"/>
        <w:tabs>
          <w:tab w:val="right" w:leader="dot" w:pos="8306"/>
          <w:tab w:val="center" w:leader="dot" w:pos="8400"/>
          <w:tab w:val="center" w:leader="hyphen" w:pos="8546"/>
        </w:tabs>
        <w:spacing w:beforeLines="0" w:afterLines="0"/>
        <w:jc w:val="center"/>
        <w:textAlignment w:val="center"/>
        <w:rPr>
          <w:rFonts w:hAnsi="宋体"/>
        </w:rPr>
      </w:pPr>
      <w:r>
        <w:fldChar w:fldCharType="begin"/>
      </w:r>
      <w:r>
        <w:instrText xml:space="preserve"> HYPERLINK \l "_Toc27934" </w:instrText>
      </w:r>
      <w:r>
        <w:fldChar w:fldCharType="separate"/>
      </w:r>
      <w:r>
        <w:rPr>
          <w:rFonts w:hAnsi="宋体"/>
          <w:szCs w:val="24"/>
        </w:rPr>
        <w:t>1 范围</w:t>
      </w:r>
      <w:r>
        <w:rPr>
          <w:rFonts w:hAnsi="宋体"/>
        </w:rPr>
        <w:tab/>
      </w:r>
      <w:r>
        <w:rPr>
          <w:rFonts w:hint="eastAsia" w:hAnsi="宋体"/>
        </w:rPr>
        <w:t>（</w:t>
      </w:r>
      <w:r>
        <w:rPr>
          <w:rFonts w:hAnsi="宋体"/>
        </w:rPr>
        <w:fldChar w:fldCharType="begin"/>
      </w:r>
      <w:r>
        <w:rPr>
          <w:rFonts w:hAnsi="宋体"/>
        </w:rPr>
        <w:instrText xml:space="preserve"> PAGEREF _Toc27934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29"/>
        <w:tabs>
          <w:tab w:val="right" w:leader="dot" w:pos="8306"/>
          <w:tab w:val="center" w:leader="dot" w:pos="8400"/>
          <w:tab w:val="center" w:leader="hyphen" w:pos="8546"/>
        </w:tabs>
        <w:spacing w:beforeLines="0" w:afterLines="0"/>
        <w:jc w:val="center"/>
        <w:textAlignment w:val="center"/>
        <w:rPr>
          <w:rFonts w:hAnsi="宋体"/>
        </w:rPr>
      </w:pPr>
      <w:r>
        <w:fldChar w:fldCharType="begin"/>
      </w:r>
      <w:r>
        <w:instrText xml:space="preserve"> HYPERLINK \l "_Toc22206" </w:instrText>
      </w:r>
      <w:r>
        <w:fldChar w:fldCharType="separate"/>
      </w:r>
      <w:r>
        <w:rPr>
          <w:rFonts w:hAnsi="宋体"/>
          <w:szCs w:val="24"/>
        </w:rPr>
        <w:t>2 引用文件</w:t>
      </w:r>
      <w:r>
        <w:rPr>
          <w:rFonts w:hAnsi="宋体"/>
        </w:rPr>
        <w:tab/>
      </w:r>
      <w:r>
        <w:rPr>
          <w:rFonts w:hint="eastAsia" w:hAnsi="宋体"/>
        </w:rPr>
        <w:t>（</w:t>
      </w:r>
      <w:r>
        <w:rPr>
          <w:rFonts w:hAnsi="宋体"/>
        </w:rPr>
        <w:fldChar w:fldCharType="begin"/>
      </w:r>
      <w:r>
        <w:rPr>
          <w:rFonts w:hAnsi="宋体"/>
        </w:rPr>
        <w:instrText xml:space="preserve"> PAGEREF _Toc22206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29"/>
        <w:tabs>
          <w:tab w:val="right" w:leader="dot" w:pos="8306"/>
          <w:tab w:val="center" w:leader="dot" w:pos="8400"/>
          <w:tab w:val="center" w:leader="hyphen" w:pos="8546"/>
        </w:tabs>
        <w:spacing w:beforeLines="0" w:afterLines="0"/>
        <w:jc w:val="center"/>
        <w:textAlignment w:val="center"/>
        <w:rPr>
          <w:rFonts w:hAnsi="宋体"/>
        </w:rPr>
      </w:pPr>
      <w:r>
        <w:fldChar w:fldCharType="begin"/>
      </w:r>
      <w:r>
        <w:instrText xml:space="preserve"> HYPERLINK \l "_Toc22277" </w:instrText>
      </w:r>
      <w:r>
        <w:fldChar w:fldCharType="separate"/>
      </w:r>
      <w:r>
        <w:rPr>
          <w:rFonts w:hAnsi="宋体"/>
          <w:szCs w:val="24"/>
        </w:rPr>
        <w:t>3 术语及定义</w:t>
      </w:r>
      <w:r>
        <w:rPr>
          <w:rFonts w:hAnsi="宋体"/>
        </w:rPr>
        <w:tab/>
      </w:r>
      <w:r>
        <w:rPr>
          <w:rFonts w:hint="eastAsia" w:hAnsi="宋体"/>
        </w:rPr>
        <w:t>（</w:t>
      </w:r>
      <w:r>
        <w:rPr>
          <w:rFonts w:hAnsi="宋体"/>
        </w:rPr>
        <w:fldChar w:fldCharType="begin"/>
      </w:r>
      <w:r>
        <w:rPr>
          <w:rFonts w:hAnsi="宋体"/>
        </w:rPr>
        <w:instrText xml:space="preserve"> PAGEREF _Toc22277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"_Toc12012" </w:instrText>
      </w:r>
      <w:r>
        <w:fldChar w:fldCharType="separate"/>
      </w:r>
      <w:r>
        <w:rPr>
          <w:rFonts w:hAnsi="宋体"/>
        </w:rPr>
        <w:t>3.1 电能表批</w:t>
      </w:r>
      <w:r>
        <w:rPr>
          <w:rFonts w:hAnsi="宋体"/>
        </w:rPr>
        <w:tab/>
      </w:r>
      <w:r>
        <w:rPr>
          <w:rFonts w:hint="eastAsia" w:hAnsi="宋体"/>
        </w:rPr>
        <w:t>（</w:t>
      </w:r>
      <w:r>
        <w:rPr>
          <w:rFonts w:hAnsi="宋体"/>
        </w:rPr>
        <w:fldChar w:fldCharType="begin"/>
      </w:r>
      <w:r>
        <w:rPr>
          <w:rFonts w:hAnsi="宋体"/>
        </w:rPr>
        <w:instrText xml:space="preserve"> PAGEREF _Toc12012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"_Toc11376" </w:instrText>
      </w:r>
      <w:r>
        <w:fldChar w:fldCharType="separate"/>
      </w:r>
      <w:r>
        <w:rPr>
          <w:rFonts w:hAnsi="宋体"/>
        </w:rPr>
        <w:t>3.2 状态评价</w:t>
      </w:r>
      <w:r>
        <w:rPr>
          <w:rFonts w:hAnsi="宋体"/>
        </w:rPr>
        <w:tab/>
      </w:r>
      <w:r>
        <w:rPr>
          <w:rFonts w:hint="eastAsia" w:hAnsi="宋体"/>
        </w:rPr>
        <w:t>（</w:t>
      </w:r>
      <w:r>
        <w:rPr>
          <w:rFonts w:hAnsi="宋体"/>
        </w:rPr>
        <w:fldChar w:fldCharType="begin"/>
      </w:r>
      <w:r>
        <w:rPr>
          <w:rFonts w:hAnsi="宋体"/>
        </w:rPr>
        <w:instrText xml:space="preserve"> PAGEREF _Toc11376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"_Toc13801" </w:instrText>
      </w:r>
      <w:r>
        <w:fldChar w:fldCharType="separate"/>
      </w:r>
      <w:r>
        <w:rPr>
          <w:rFonts w:hAnsi="宋体"/>
        </w:rPr>
        <w:t>3.3 更换</w:t>
      </w:r>
      <w:r>
        <w:rPr>
          <w:rFonts w:hAnsi="宋体"/>
        </w:rPr>
        <w:tab/>
      </w:r>
      <w:r>
        <w:rPr>
          <w:rFonts w:hint="eastAsia" w:hAnsi="宋体"/>
        </w:rPr>
        <w:t>（</w:t>
      </w:r>
      <w:r>
        <w:rPr>
          <w:rFonts w:hAnsi="宋体"/>
        </w:rPr>
        <w:fldChar w:fldCharType="begin"/>
      </w:r>
      <w:r>
        <w:rPr>
          <w:rFonts w:hAnsi="宋体"/>
        </w:rPr>
        <w:instrText xml:space="preserve"> PAGEREF _Toc13801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29"/>
        <w:tabs>
          <w:tab w:val="right" w:leader="dot" w:pos="8306"/>
          <w:tab w:val="center" w:leader="dot" w:pos="8400"/>
          <w:tab w:val="center" w:leader="hyphen" w:pos="8546"/>
        </w:tabs>
        <w:spacing w:beforeLines="0" w:afterLines="0"/>
        <w:jc w:val="center"/>
        <w:textAlignment w:val="center"/>
        <w:rPr>
          <w:rFonts w:hAnsi="宋体"/>
        </w:rPr>
      </w:pPr>
      <w:r>
        <w:fldChar w:fldCharType="begin"/>
      </w:r>
      <w:r>
        <w:instrText xml:space="preserve"> HYPERLINK \l "_Toc7773" </w:instrText>
      </w:r>
      <w:r>
        <w:fldChar w:fldCharType="separate"/>
      </w:r>
      <w:r>
        <w:rPr>
          <w:rFonts w:hAnsi="宋体"/>
          <w:szCs w:val="24"/>
        </w:rPr>
        <w:t>4 概述</w:t>
      </w:r>
      <w:r>
        <w:rPr>
          <w:rFonts w:hAnsi="宋体"/>
        </w:rPr>
        <w:tab/>
      </w:r>
      <w:r>
        <w:rPr>
          <w:rFonts w:hint="eastAsia" w:hAnsi="宋体"/>
        </w:rPr>
        <w:t>（</w:t>
      </w:r>
      <w:r>
        <w:rPr>
          <w:rFonts w:hAnsi="宋体"/>
        </w:rPr>
        <w:fldChar w:fldCharType="begin"/>
      </w:r>
      <w:r>
        <w:rPr>
          <w:rFonts w:hAnsi="宋体"/>
        </w:rPr>
        <w:instrText xml:space="preserve"> PAGEREF _Toc7773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29"/>
        <w:tabs>
          <w:tab w:val="right" w:leader="dot" w:pos="8306"/>
          <w:tab w:val="center" w:leader="dot" w:pos="8400"/>
          <w:tab w:val="center" w:leader="hyphen" w:pos="8546"/>
        </w:tabs>
        <w:spacing w:beforeLines="0" w:afterLines="0"/>
        <w:jc w:val="center"/>
        <w:textAlignment w:val="center"/>
        <w:rPr>
          <w:rFonts w:hAnsi="宋体"/>
        </w:rPr>
      </w:pPr>
      <w:r>
        <w:fldChar w:fldCharType="begin"/>
      </w:r>
      <w:r>
        <w:instrText xml:space="preserve"> HYPERLINK \l "_Toc30103" </w:instrText>
      </w:r>
      <w:r>
        <w:fldChar w:fldCharType="separate"/>
      </w:r>
      <w:r>
        <w:rPr>
          <w:rFonts w:hAnsi="宋体"/>
          <w:szCs w:val="24"/>
        </w:rPr>
        <w:t>5 状态评价</w:t>
      </w:r>
      <w:r>
        <w:rPr>
          <w:rFonts w:hAnsi="宋体"/>
        </w:rPr>
        <w:tab/>
      </w:r>
      <w:r>
        <w:rPr>
          <w:rFonts w:hint="eastAsia" w:hAnsi="宋体"/>
        </w:rPr>
        <w:t>（</w:t>
      </w:r>
      <w:r>
        <w:rPr>
          <w:rFonts w:hAnsi="宋体"/>
        </w:rPr>
        <w:fldChar w:fldCharType="begin"/>
      </w:r>
      <w:r>
        <w:rPr>
          <w:rFonts w:hAnsi="宋体"/>
        </w:rPr>
        <w:instrText xml:space="preserve"> PAGEREF _Toc30103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"_Toc8344" </w:instrText>
      </w:r>
      <w:r>
        <w:fldChar w:fldCharType="separate"/>
      </w:r>
      <w:r>
        <w:rPr>
          <w:rFonts w:hAnsi="宋体"/>
        </w:rPr>
        <w:t>5.1 在线校准</w:t>
      </w:r>
      <w:r>
        <w:rPr>
          <w:rFonts w:hAnsi="宋体"/>
        </w:rPr>
        <w:tab/>
      </w:r>
      <w:r>
        <w:rPr>
          <w:rFonts w:hint="eastAsia" w:hAnsi="宋体"/>
        </w:rPr>
        <w:t>（</w:t>
      </w:r>
      <w:r>
        <w:rPr>
          <w:rFonts w:hAnsi="宋体"/>
        </w:rPr>
        <w:fldChar w:fldCharType="begin"/>
      </w:r>
      <w:r>
        <w:rPr>
          <w:rFonts w:hAnsi="宋体"/>
        </w:rPr>
        <w:instrText xml:space="preserve"> PAGEREF _Toc8344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"_Toc9784" </w:instrText>
      </w:r>
      <w:r>
        <w:fldChar w:fldCharType="separate"/>
      </w:r>
      <w:r>
        <w:rPr>
          <w:rFonts w:hAnsi="宋体"/>
        </w:rPr>
        <w:t>5.2 批的提出</w:t>
      </w:r>
      <w:r>
        <w:rPr>
          <w:rFonts w:hAnsi="宋体"/>
        </w:rPr>
        <w:tab/>
      </w:r>
      <w:r>
        <w:rPr>
          <w:rFonts w:hint="eastAsia" w:hAnsi="宋体"/>
        </w:rPr>
        <w:t>（</w:t>
      </w:r>
      <w:r>
        <w:rPr>
          <w:rFonts w:hAnsi="宋体"/>
        </w:rPr>
        <w:fldChar w:fldCharType="begin"/>
      </w:r>
      <w:r>
        <w:rPr>
          <w:rFonts w:hAnsi="宋体"/>
        </w:rPr>
        <w:instrText xml:space="preserve"> PAGEREF _Toc9784 \h </w:instrText>
      </w:r>
      <w:r>
        <w:rPr>
          <w:rFonts w:hAnsi="宋体"/>
        </w:rPr>
        <w:fldChar w:fldCharType="separate"/>
      </w:r>
      <w:r>
        <w:rPr>
          <w:rFonts w:hAnsi="宋体"/>
        </w:rPr>
        <w:t>1</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"_Toc30554" </w:instrText>
      </w:r>
      <w:r>
        <w:fldChar w:fldCharType="separate"/>
      </w:r>
      <w:r>
        <w:rPr>
          <w:rFonts w:hAnsi="宋体"/>
        </w:rPr>
        <w:t>5.3 在线状态评价</w:t>
      </w:r>
      <w:r>
        <w:rPr>
          <w:rFonts w:hAnsi="宋体"/>
        </w:rPr>
        <w:tab/>
      </w:r>
      <w:r>
        <w:rPr>
          <w:rFonts w:hint="eastAsia" w:hAnsi="宋体"/>
        </w:rPr>
        <w:t>（</w:t>
      </w:r>
      <w:r>
        <w:rPr>
          <w:rFonts w:hAnsi="宋体"/>
        </w:rPr>
        <w:fldChar w:fldCharType="begin"/>
      </w:r>
      <w:r>
        <w:rPr>
          <w:rFonts w:hAnsi="宋体"/>
        </w:rPr>
        <w:instrText xml:space="preserve"> PAGEREF _Toc30554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"_Toc15392" </w:instrText>
      </w:r>
      <w:r>
        <w:fldChar w:fldCharType="separate"/>
      </w:r>
      <w:r>
        <w:rPr>
          <w:rFonts w:hAnsi="宋体"/>
        </w:rPr>
        <w:t>5.3.1 批的评价结果验证</w:t>
      </w:r>
      <w:r>
        <w:rPr>
          <w:rFonts w:hAnsi="宋体"/>
        </w:rPr>
        <w:tab/>
      </w:r>
      <w:r>
        <w:rPr>
          <w:rFonts w:hint="eastAsia" w:hAnsi="宋体"/>
        </w:rPr>
        <w:t>（</w:t>
      </w:r>
      <w:r>
        <w:rPr>
          <w:rFonts w:hAnsi="宋体"/>
        </w:rPr>
        <w:fldChar w:fldCharType="begin"/>
      </w:r>
      <w:r>
        <w:rPr>
          <w:rFonts w:hAnsi="宋体"/>
        </w:rPr>
        <w:instrText xml:space="preserve"> PAGEREF _Toc15392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"_Toc27325" </w:instrText>
      </w:r>
      <w:r>
        <w:fldChar w:fldCharType="separate"/>
      </w:r>
      <w:r>
        <w:rPr>
          <w:rFonts w:hAnsi="宋体"/>
        </w:rPr>
        <w:t>5.3.2 验证结果应用</w:t>
      </w:r>
      <w:r>
        <w:rPr>
          <w:rFonts w:hAnsi="宋体"/>
        </w:rPr>
        <w:tab/>
      </w:r>
      <w:r>
        <w:rPr>
          <w:rFonts w:hint="eastAsia" w:hAnsi="宋体"/>
        </w:rPr>
        <w:t>（</w:t>
      </w:r>
      <w:r>
        <w:rPr>
          <w:rFonts w:hAnsi="宋体"/>
        </w:rPr>
        <w:fldChar w:fldCharType="begin"/>
      </w:r>
      <w:r>
        <w:rPr>
          <w:rFonts w:hAnsi="宋体"/>
        </w:rPr>
        <w:instrText xml:space="preserve"> PAGEREF _Toc27325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"_Toc14277" </w:instrText>
      </w:r>
      <w:r>
        <w:fldChar w:fldCharType="separate"/>
      </w:r>
      <w:r>
        <w:rPr>
          <w:rFonts w:hAnsi="宋体"/>
        </w:rPr>
        <w:t>5.4 抽样检定状态评价</w:t>
      </w:r>
      <w:r>
        <w:rPr>
          <w:rFonts w:hAnsi="宋体"/>
        </w:rPr>
        <w:tab/>
      </w:r>
      <w:r>
        <w:rPr>
          <w:rFonts w:hint="eastAsia" w:hAnsi="宋体"/>
        </w:rPr>
        <w:t>（</w:t>
      </w:r>
      <w:r>
        <w:rPr>
          <w:rFonts w:hAnsi="宋体"/>
        </w:rPr>
        <w:fldChar w:fldCharType="begin"/>
      </w:r>
      <w:r>
        <w:rPr>
          <w:rFonts w:hAnsi="宋体"/>
        </w:rPr>
        <w:instrText xml:space="preserve"> PAGEREF _Toc14277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"_Toc5888" </w:instrText>
      </w:r>
      <w:r>
        <w:fldChar w:fldCharType="separate"/>
      </w:r>
      <w:r>
        <w:rPr>
          <w:rFonts w:hAnsi="宋体"/>
        </w:rPr>
        <w:t>5.4.1 抽样方案的制定</w:t>
      </w:r>
      <w:r>
        <w:rPr>
          <w:rFonts w:hAnsi="宋体"/>
        </w:rPr>
        <w:tab/>
      </w:r>
      <w:r>
        <w:rPr>
          <w:rFonts w:hint="eastAsia" w:hAnsi="宋体"/>
        </w:rPr>
        <w:t>（</w:t>
      </w:r>
      <w:r>
        <w:rPr>
          <w:rFonts w:hAnsi="宋体"/>
        </w:rPr>
        <w:fldChar w:fldCharType="begin"/>
      </w:r>
      <w:r>
        <w:rPr>
          <w:rFonts w:hAnsi="宋体"/>
        </w:rPr>
        <w:instrText xml:space="preserve"> PAGEREF _Toc5888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"_Toc29578" </w:instrText>
      </w:r>
      <w:r>
        <w:fldChar w:fldCharType="separate"/>
      </w:r>
      <w:r>
        <w:rPr>
          <w:rFonts w:hAnsi="宋体"/>
        </w:rPr>
        <w:t>5.4.2 样品检定</w:t>
      </w:r>
      <w:r>
        <w:rPr>
          <w:rFonts w:hAnsi="宋体"/>
        </w:rPr>
        <w:tab/>
      </w:r>
      <w:r>
        <w:rPr>
          <w:rFonts w:hint="eastAsia" w:hAnsi="宋体"/>
        </w:rPr>
        <w:t>（</w:t>
      </w:r>
      <w:r>
        <w:rPr>
          <w:rFonts w:hAnsi="宋体"/>
        </w:rPr>
        <w:fldChar w:fldCharType="begin"/>
      </w:r>
      <w:r>
        <w:rPr>
          <w:rFonts w:hAnsi="宋体"/>
        </w:rPr>
        <w:instrText xml:space="preserve"> PAGEREF _Toc29578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"_Toc18347" </w:instrText>
      </w:r>
      <w:r>
        <w:fldChar w:fldCharType="separate"/>
      </w:r>
      <w:r>
        <w:rPr>
          <w:rFonts w:hAnsi="宋体"/>
        </w:rPr>
        <w:t>5.5 延长检定周期的申请与确认</w:t>
      </w:r>
      <w:r>
        <w:rPr>
          <w:rFonts w:hAnsi="宋体"/>
        </w:rPr>
        <w:tab/>
      </w:r>
      <w:r>
        <w:rPr>
          <w:rFonts w:hint="eastAsia" w:hAnsi="宋体"/>
        </w:rPr>
        <w:t>（</w:t>
      </w:r>
      <w:r>
        <w:rPr>
          <w:rFonts w:hAnsi="宋体"/>
        </w:rPr>
        <w:fldChar w:fldCharType="begin"/>
      </w:r>
      <w:r>
        <w:rPr>
          <w:rFonts w:hAnsi="宋体"/>
        </w:rPr>
        <w:instrText xml:space="preserve"> PAGEREF _Toc18347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"_Toc17598" </w:instrText>
      </w:r>
      <w:r>
        <w:fldChar w:fldCharType="separate"/>
      </w:r>
      <w:r>
        <w:rPr>
          <w:rFonts w:hAnsi="宋体"/>
        </w:rPr>
        <w:t>5.6 信息的发布</w:t>
      </w:r>
      <w:r>
        <w:rPr>
          <w:rFonts w:hAnsi="宋体"/>
        </w:rPr>
        <w:tab/>
      </w:r>
      <w:r>
        <w:rPr>
          <w:rFonts w:hint="eastAsia" w:hAnsi="宋体"/>
        </w:rPr>
        <w:t>（</w:t>
      </w:r>
      <w:r>
        <w:rPr>
          <w:rFonts w:hAnsi="宋体"/>
        </w:rPr>
        <w:fldChar w:fldCharType="begin"/>
      </w:r>
      <w:r>
        <w:rPr>
          <w:rFonts w:hAnsi="宋体"/>
        </w:rPr>
        <w:instrText xml:space="preserve"> PAGEREF _Toc17598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29"/>
        <w:tabs>
          <w:tab w:val="right" w:leader="dot" w:pos="8306"/>
          <w:tab w:val="center" w:leader="dot" w:pos="8400"/>
          <w:tab w:val="center" w:leader="hyphen" w:pos="8546"/>
        </w:tabs>
        <w:spacing w:beforeLines="0" w:afterLines="0"/>
        <w:jc w:val="center"/>
        <w:textAlignment w:val="center"/>
        <w:rPr>
          <w:rFonts w:hAnsi="宋体"/>
        </w:rPr>
      </w:pPr>
      <w:r>
        <w:fldChar w:fldCharType="begin"/>
      </w:r>
      <w:r>
        <w:instrText xml:space="preserve"> HYPERLINK \l "_Toc32018" </w:instrText>
      </w:r>
      <w:r>
        <w:fldChar w:fldCharType="separate"/>
      </w:r>
      <w:r>
        <w:rPr>
          <w:rFonts w:hAnsi="宋体"/>
          <w:szCs w:val="24"/>
        </w:rPr>
        <w:t>6 更换</w:t>
      </w:r>
      <w:r>
        <w:rPr>
          <w:rFonts w:hAnsi="宋体"/>
        </w:rPr>
        <w:tab/>
      </w:r>
      <w:r>
        <w:rPr>
          <w:rFonts w:hint="eastAsia" w:hAnsi="宋体"/>
        </w:rPr>
        <w:t>（</w:t>
      </w:r>
      <w:r>
        <w:rPr>
          <w:rFonts w:hAnsi="宋体"/>
        </w:rPr>
        <w:fldChar w:fldCharType="begin"/>
      </w:r>
      <w:r>
        <w:rPr>
          <w:rFonts w:hAnsi="宋体"/>
        </w:rPr>
        <w:instrText xml:space="preserve"> PAGEREF _Toc32018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"_Toc12702" </w:instrText>
      </w:r>
      <w:r>
        <w:fldChar w:fldCharType="separate"/>
      </w:r>
      <w:r>
        <w:rPr>
          <w:rFonts w:hAnsi="宋体"/>
        </w:rPr>
        <w:t>6.1 失准更换</w:t>
      </w:r>
      <w:r>
        <w:rPr>
          <w:rFonts w:hAnsi="宋体"/>
        </w:rPr>
        <w:tab/>
      </w:r>
      <w:r>
        <w:rPr>
          <w:rFonts w:hint="eastAsia" w:hAnsi="宋体"/>
        </w:rPr>
        <w:t>（</w:t>
      </w:r>
      <w:r>
        <w:rPr>
          <w:rFonts w:hAnsi="宋体"/>
        </w:rPr>
        <w:fldChar w:fldCharType="begin"/>
      </w:r>
      <w:r>
        <w:rPr>
          <w:rFonts w:hAnsi="宋体"/>
        </w:rPr>
        <w:instrText xml:space="preserve"> PAGEREF _Toc12702 \h </w:instrText>
      </w:r>
      <w:r>
        <w:rPr>
          <w:rFonts w:hAnsi="宋体"/>
        </w:rPr>
        <w:fldChar w:fldCharType="separate"/>
      </w:r>
      <w:r>
        <w:rPr>
          <w:rFonts w:hAnsi="宋体"/>
        </w:rPr>
        <w:t>2</w:t>
      </w:r>
      <w:r>
        <w:rPr>
          <w:rFonts w:hAnsi="宋体"/>
        </w:rPr>
        <w:fldChar w:fldCharType="end"/>
      </w:r>
      <w:r>
        <w:rPr>
          <w:rFonts w:hAnsi="宋体"/>
        </w:rPr>
        <w:fldChar w:fldCharType="end"/>
      </w:r>
      <w:r>
        <w:rPr>
          <w:rFonts w:hint="eastAsia" w:hAnsi="宋体"/>
        </w:rPr>
        <w:t>）</w:t>
      </w:r>
    </w:p>
    <w:p>
      <w:pPr>
        <w:pStyle w:val="38"/>
        <w:tabs>
          <w:tab w:val="right" w:leader="dot" w:pos="8306"/>
          <w:tab w:val="center" w:leader="dot" w:pos="8400"/>
          <w:tab w:val="center" w:leader="hyphen" w:pos="8546"/>
        </w:tabs>
        <w:jc w:val="center"/>
        <w:textAlignment w:val="center"/>
        <w:rPr>
          <w:rFonts w:hAnsi="宋体"/>
        </w:rPr>
      </w:pPr>
      <w:r>
        <w:fldChar w:fldCharType="begin"/>
      </w:r>
      <w:r>
        <w:instrText xml:space="preserve"> HYPERLINK \l "_Toc19549" </w:instrText>
      </w:r>
      <w:r>
        <w:fldChar w:fldCharType="separate"/>
      </w:r>
      <w:r>
        <w:rPr>
          <w:rFonts w:hAnsi="宋体"/>
        </w:rPr>
        <w:t>6.</w:t>
      </w:r>
      <w:r>
        <w:rPr>
          <w:rFonts w:hint="eastAsia" w:hAnsi="宋体"/>
        </w:rPr>
        <w:t>2</w:t>
      </w:r>
      <w:r>
        <w:rPr>
          <w:rFonts w:hAnsi="宋体"/>
        </w:rPr>
        <w:t xml:space="preserve"> 到期更换</w:t>
      </w:r>
      <w:r>
        <w:rPr>
          <w:rFonts w:hAnsi="宋体"/>
        </w:rPr>
        <w:tab/>
      </w:r>
      <w:r>
        <w:rPr>
          <w:rFonts w:hint="eastAsia" w:hAnsi="宋体"/>
        </w:rPr>
        <w:t>（2</w:t>
      </w:r>
      <w:r>
        <w:rPr>
          <w:rFonts w:hint="eastAsia" w:hAnsi="宋体"/>
        </w:rPr>
        <w:fldChar w:fldCharType="end"/>
      </w:r>
      <w:r>
        <w:rPr>
          <w:rFonts w:hint="eastAsia" w:hAnsi="宋体"/>
        </w:rPr>
        <w:t>）</w:t>
      </w:r>
    </w:p>
    <w:p>
      <w:pPr>
        <w:pStyle w:val="29"/>
        <w:tabs>
          <w:tab w:val="right" w:leader="dot" w:pos="8306"/>
          <w:tab w:val="center" w:leader="dot" w:pos="8400"/>
          <w:tab w:val="center" w:leader="hyphen" w:pos="8546"/>
        </w:tabs>
        <w:spacing w:beforeLines="0" w:afterLines="0"/>
        <w:jc w:val="center"/>
        <w:textAlignment w:val="center"/>
        <w:rPr>
          <w:rFonts w:hAnsi="宋体"/>
        </w:rPr>
      </w:pPr>
      <w:r>
        <w:fldChar w:fldCharType="begin"/>
      </w:r>
      <w:r>
        <w:instrText xml:space="preserve"> HYPERLINK \l "_Toc13107" </w:instrText>
      </w:r>
      <w:r>
        <w:fldChar w:fldCharType="separate"/>
      </w:r>
      <w:r>
        <w:rPr>
          <w:rFonts w:hAnsi="宋体"/>
          <w:szCs w:val="24"/>
        </w:rPr>
        <w:t>7 持续监督</w:t>
      </w:r>
      <w:r>
        <w:rPr>
          <w:rFonts w:hAnsi="宋体"/>
        </w:rPr>
        <w:tab/>
      </w:r>
      <w:r>
        <w:rPr>
          <w:rFonts w:hint="eastAsia" w:hAnsi="宋体"/>
        </w:rPr>
        <w:t>（</w:t>
      </w:r>
      <w:r>
        <w:rPr>
          <w:rFonts w:hAnsi="宋体"/>
        </w:rPr>
        <w:fldChar w:fldCharType="begin"/>
      </w:r>
      <w:r>
        <w:rPr>
          <w:rFonts w:hAnsi="宋体"/>
        </w:rPr>
        <w:instrText xml:space="preserve"> PAGEREF _Toc13107 \h </w:instrText>
      </w:r>
      <w:r>
        <w:rPr>
          <w:rFonts w:hAnsi="宋体"/>
        </w:rPr>
        <w:fldChar w:fldCharType="separate"/>
      </w:r>
      <w:r>
        <w:rPr>
          <w:rFonts w:hAnsi="宋体"/>
        </w:rPr>
        <w:t>3</w:t>
      </w:r>
      <w:r>
        <w:rPr>
          <w:rFonts w:hAnsi="宋体"/>
        </w:rPr>
        <w:fldChar w:fldCharType="end"/>
      </w:r>
      <w:r>
        <w:rPr>
          <w:rFonts w:hAnsi="宋体"/>
        </w:rPr>
        <w:fldChar w:fldCharType="end"/>
      </w:r>
      <w:r>
        <w:rPr>
          <w:rFonts w:hint="eastAsia" w:hAnsi="宋体"/>
        </w:rPr>
        <w:t>）</w:t>
      </w:r>
    </w:p>
    <w:p>
      <w:pPr>
        <w:pStyle w:val="19"/>
        <w:tabs>
          <w:tab w:val="right" w:leader="dot" w:pos="8306"/>
          <w:tab w:val="center" w:leader="dot" w:pos="8400"/>
          <w:tab w:val="center" w:leader="hyphen" w:pos="8546"/>
        </w:tabs>
        <w:ind w:firstLine="0" w:firstLineChars="0"/>
        <w:jc w:val="center"/>
        <w:textAlignment w:val="center"/>
        <w:rPr>
          <w:rFonts w:hAnsi="宋体"/>
        </w:rPr>
      </w:pPr>
      <w:r>
        <w:fldChar w:fldCharType="begin"/>
      </w:r>
      <w:r>
        <w:instrText xml:space="preserve"> HYPERLINK \l "_Toc898" </w:instrText>
      </w:r>
      <w:r>
        <w:fldChar w:fldCharType="separate"/>
      </w:r>
      <w:r>
        <w:rPr>
          <w:rFonts w:hAnsi="宋体"/>
        </w:rPr>
        <w:t xml:space="preserve">附录A </w:t>
      </w:r>
      <w:r>
        <w:rPr>
          <w:rFonts w:hAnsi="宋体"/>
        </w:rPr>
        <w:tab/>
      </w:r>
      <w:r>
        <w:rPr>
          <w:rFonts w:hint="eastAsia" w:hAnsi="宋体"/>
        </w:rPr>
        <w:t>（</w:t>
      </w:r>
      <w:r>
        <w:rPr>
          <w:rFonts w:hAnsi="宋体"/>
        </w:rPr>
        <w:fldChar w:fldCharType="begin"/>
      </w:r>
      <w:r>
        <w:rPr>
          <w:rFonts w:hAnsi="宋体"/>
        </w:rPr>
        <w:instrText xml:space="preserve"> PAGEREF _Toc898 \h </w:instrText>
      </w:r>
      <w:r>
        <w:rPr>
          <w:rFonts w:hAnsi="宋体"/>
        </w:rPr>
        <w:fldChar w:fldCharType="separate"/>
      </w:r>
      <w:r>
        <w:rPr>
          <w:rFonts w:hAnsi="宋体"/>
        </w:rPr>
        <w:t>4</w:t>
      </w:r>
      <w:r>
        <w:rPr>
          <w:rFonts w:hAnsi="宋体"/>
        </w:rPr>
        <w:fldChar w:fldCharType="end"/>
      </w:r>
      <w:r>
        <w:rPr>
          <w:rFonts w:hAnsi="宋体"/>
        </w:rPr>
        <w:fldChar w:fldCharType="end"/>
      </w:r>
      <w:r>
        <w:rPr>
          <w:rFonts w:hint="eastAsia" w:hAnsi="宋体"/>
        </w:rPr>
        <w:t>）</w:t>
      </w:r>
    </w:p>
    <w:p>
      <w:pPr>
        <w:pStyle w:val="19"/>
        <w:tabs>
          <w:tab w:val="right" w:leader="dot" w:pos="8306"/>
          <w:tab w:val="center" w:leader="dot" w:pos="8400"/>
          <w:tab w:val="center" w:leader="hyphen" w:pos="8546"/>
        </w:tabs>
        <w:ind w:firstLine="0" w:firstLineChars="0"/>
        <w:jc w:val="center"/>
        <w:textAlignment w:val="center"/>
        <w:rPr>
          <w:rFonts w:hAnsi="宋体"/>
        </w:rPr>
      </w:pPr>
      <w:r>
        <w:fldChar w:fldCharType="begin"/>
      </w:r>
      <w:r>
        <w:instrText xml:space="preserve"> HYPERLINK \l "_Toc4754" </w:instrText>
      </w:r>
      <w:r>
        <w:fldChar w:fldCharType="separate"/>
      </w:r>
      <w:r>
        <w:rPr>
          <w:rFonts w:hAnsi="宋体"/>
        </w:rPr>
        <w:t xml:space="preserve">附录B </w:t>
      </w:r>
      <w:r>
        <w:rPr>
          <w:rFonts w:hAnsi="宋体"/>
        </w:rPr>
        <w:tab/>
      </w:r>
      <w:r>
        <w:rPr>
          <w:rFonts w:hint="eastAsia" w:hAnsi="宋体"/>
        </w:rPr>
        <w:t>（</w:t>
      </w:r>
      <w:r>
        <w:rPr>
          <w:rFonts w:hAnsi="宋体"/>
        </w:rPr>
        <w:fldChar w:fldCharType="begin"/>
      </w:r>
      <w:r>
        <w:rPr>
          <w:rFonts w:hAnsi="宋体"/>
        </w:rPr>
        <w:instrText xml:space="preserve"> PAGEREF _Toc4754 \h </w:instrText>
      </w:r>
      <w:r>
        <w:rPr>
          <w:rFonts w:hAnsi="宋体"/>
        </w:rPr>
        <w:fldChar w:fldCharType="separate"/>
      </w:r>
      <w:r>
        <w:rPr>
          <w:rFonts w:hAnsi="宋体"/>
        </w:rPr>
        <w:t>5</w:t>
      </w:r>
      <w:r>
        <w:rPr>
          <w:rFonts w:hAnsi="宋体"/>
        </w:rPr>
        <w:fldChar w:fldCharType="end"/>
      </w:r>
      <w:r>
        <w:rPr>
          <w:rFonts w:hAnsi="宋体"/>
        </w:rPr>
        <w:fldChar w:fldCharType="end"/>
      </w:r>
      <w:r>
        <w:rPr>
          <w:rFonts w:hint="eastAsia" w:hAnsi="宋体"/>
        </w:rPr>
        <w:t>）</w:t>
      </w:r>
    </w:p>
    <w:p>
      <w:pPr>
        <w:pStyle w:val="19"/>
        <w:tabs>
          <w:tab w:val="right" w:leader="dot" w:pos="8306"/>
          <w:tab w:val="center" w:leader="dot" w:pos="8400"/>
          <w:tab w:val="center" w:leader="hyphen" w:pos="8546"/>
        </w:tabs>
        <w:ind w:firstLine="0" w:firstLineChars="0"/>
        <w:jc w:val="center"/>
        <w:textAlignment w:val="center"/>
        <w:rPr>
          <w:rFonts w:hAnsi="宋体"/>
        </w:rPr>
      </w:pPr>
      <w:r>
        <w:fldChar w:fldCharType="begin"/>
      </w:r>
      <w:r>
        <w:instrText xml:space="preserve"> HYPERLINK \l "_Toc1867" </w:instrText>
      </w:r>
      <w:r>
        <w:fldChar w:fldCharType="separate"/>
      </w:r>
      <w:r>
        <w:rPr>
          <w:rFonts w:hAnsi="宋体"/>
        </w:rPr>
        <w:t xml:space="preserve">附录C </w:t>
      </w:r>
      <w:r>
        <w:rPr>
          <w:rFonts w:hAnsi="宋体"/>
        </w:rPr>
        <w:tab/>
      </w:r>
      <w:r>
        <w:rPr>
          <w:rFonts w:hint="eastAsia" w:hAnsi="宋体"/>
        </w:rPr>
        <w:t>（</w:t>
      </w:r>
      <w:r>
        <w:rPr>
          <w:rFonts w:hAnsi="宋体"/>
        </w:rPr>
        <w:fldChar w:fldCharType="begin"/>
      </w:r>
      <w:r>
        <w:rPr>
          <w:rFonts w:hAnsi="宋体"/>
        </w:rPr>
        <w:instrText xml:space="preserve"> PAGEREF _Toc1867 \h </w:instrText>
      </w:r>
      <w:r>
        <w:rPr>
          <w:rFonts w:hAnsi="宋体"/>
        </w:rPr>
        <w:fldChar w:fldCharType="separate"/>
      </w:r>
      <w:r>
        <w:rPr>
          <w:rFonts w:hAnsi="宋体"/>
        </w:rPr>
        <w:t>7</w:t>
      </w:r>
      <w:r>
        <w:rPr>
          <w:rFonts w:hAnsi="宋体"/>
        </w:rPr>
        <w:fldChar w:fldCharType="end"/>
      </w:r>
      <w:r>
        <w:rPr>
          <w:rFonts w:hAnsi="宋体"/>
        </w:rPr>
        <w:fldChar w:fldCharType="end"/>
      </w:r>
      <w:r>
        <w:rPr>
          <w:rFonts w:hint="eastAsia" w:hAnsi="宋体"/>
        </w:rPr>
        <w:t>）</w:t>
      </w:r>
    </w:p>
    <w:p>
      <w:pPr>
        <w:pStyle w:val="29"/>
        <w:tabs>
          <w:tab w:val="right" w:leader="dot" w:pos="8306"/>
          <w:tab w:val="center" w:leader="dot" w:pos="8400"/>
        </w:tabs>
        <w:spacing w:beforeLines="0" w:afterLines="0"/>
        <w:jc w:val="center"/>
        <w:rPr>
          <w:rFonts w:hAnsi="宋体"/>
          <w:color w:val="000000"/>
          <w:szCs w:val="24"/>
        </w:rPr>
      </w:pPr>
      <w:r>
        <w:rPr>
          <w:rFonts w:hAnsi="宋体"/>
          <w:color w:val="000000"/>
        </w:rPr>
        <w:fldChar w:fldCharType="end"/>
      </w:r>
    </w:p>
    <w:p>
      <w:pPr>
        <w:rPr>
          <w:color w:val="000000"/>
        </w:rPr>
        <w:sectPr>
          <w:footerReference r:id="rId10" w:type="default"/>
          <w:pgSz w:w="11906" w:h="16838"/>
          <w:pgMar w:top="1701" w:right="1984" w:bottom="1701" w:left="1701" w:header="851" w:footer="992" w:gutter="0"/>
          <w:pgNumType w:fmt="upperRoman" w:start="1"/>
          <w:cols w:space="0" w:num="1"/>
          <w:docGrid w:type="linesAndChars" w:linePitch="312" w:charSpace="0"/>
        </w:sectPr>
      </w:pPr>
    </w:p>
    <w:p>
      <w:pPr>
        <w:tabs>
          <w:tab w:val="left" w:pos="1388"/>
        </w:tabs>
        <w:spacing w:line="240" w:lineRule="auto"/>
        <w:jc w:val="center"/>
        <w:outlineLvl w:val="0"/>
        <w:rPr>
          <w:rFonts w:ascii="黑体" w:hAnsi="黑体" w:eastAsia="黑体"/>
          <w:bCs/>
          <w:color w:val="000000"/>
          <w:sz w:val="52"/>
          <w:szCs w:val="52"/>
        </w:rPr>
      </w:pPr>
      <w:bookmarkStart w:id="7" w:name="_Toc24061"/>
      <w:bookmarkStart w:id="8" w:name="_Toc10833"/>
      <w:bookmarkStart w:id="9" w:name="_Toc136943830"/>
      <w:bookmarkStart w:id="10" w:name="_Toc20235"/>
      <w:bookmarkStart w:id="11" w:name="_Toc5048"/>
      <w:bookmarkStart w:id="12" w:name="_Toc148102985"/>
      <w:bookmarkStart w:id="13" w:name="_Toc9106"/>
      <w:bookmarkStart w:id="14" w:name="_Toc30575"/>
      <w:r>
        <w:rPr>
          <w:rFonts w:hint="eastAsia" w:ascii="黑体" w:hAnsi="黑体" w:eastAsia="黑体"/>
          <w:bCs/>
          <w:color w:val="000000"/>
          <w:sz w:val="52"/>
          <w:szCs w:val="52"/>
        </w:rPr>
        <w:t>引</w:t>
      </w:r>
      <w:r>
        <w:rPr>
          <w:rFonts w:ascii="黑体" w:hAnsi="黑体" w:eastAsia="黑体"/>
          <w:bCs/>
          <w:color w:val="000000"/>
          <w:sz w:val="52"/>
          <w:szCs w:val="52"/>
        </w:rPr>
        <w:t xml:space="preserve">    </w:t>
      </w:r>
      <w:r>
        <w:rPr>
          <w:rFonts w:hint="eastAsia" w:ascii="黑体" w:hAnsi="黑体" w:eastAsia="黑体"/>
          <w:bCs/>
          <w:color w:val="000000"/>
          <w:sz w:val="52"/>
          <w:szCs w:val="52"/>
        </w:rPr>
        <w:t>言</w:t>
      </w:r>
      <w:bookmarkEnd w:id="7"/>
      <w:bookmarkEnd w:id="8"/>
      <w:bookmarkEnd w:id="9"/>
      <w:bookmarkEnd w:id="10"/>
      <w:bookmarkEnd w:id="11"/>
      <w:bookmarkEnd w:id="12"/>
      <w:bookmarkEnd w:id="13"/>
      <w:bookmarkEnd w:id="14"/>
    </w:p>
    <w:p>
      <w:pPr>
        <w:keepNext/>
        <w:keepLines/>
        <w:rPr>
          <w:color w:val="000000"/>
        </w:rPr>
      </w:pPr>
    </w:p>
    <w:p>
      <w:pPr>
        <w:ind w:firstLine="480" w:firstLineChars="200"/>
        <w:rPr>
          <w:rFonts w:ascii="宋体" w:hAnsi="宋体"/>
          <w:color w:val="000000"/>
        </w:rPr>
      </w:pPr>
      <w:r>
        <w:rPr>
          <w:rFonts w:hint="eastAsia" w:ascii="宋体" w:hAnsi="宋体"/>
          <w:color w:val="000000"/>
        </w:rPr>
        <w:t>本规范依据</w:t>
      </w:r>
      <w:r>
        <w:rPr>
          <w:rFonts w:ascii="宋体" w:hAnsi="宋体"/>
          <w:color w:val="000000"/>
        </w:rPr>
        <w:t>JJF 1071</w:t>
      </w:r>
      <w:r>
        <w:rPr>
          <w:rFonts w:hint="eastAsia" w:ascii="宋体" w:hAnsi="宋体"/>
          <w:color w:val="000000"/>
        </w:rPr>
        <w:t>—</w:t>
      </w:r>
      <w:r>
        <w:rPr>
          <w:rFonts w:ascii="宋体" w:hAnsi="宋体"/>
          <w:color w:val="000000"/>
        </w:rPr>
        <w:t>2010</w:t>
      </w:r>
      <w:r>
        <w:rPr>
          <w:rFonts w:hint="eastAsia" w:ascii="宋体" w:hAnsi="宋体"/>
          <w:color w:val="000000"/>
        </w:rPr>
        <w:t>《国家计量校准规范编写规则》编制。</w:t>
      </w:r>
    </w:p>
    <w:p>
      <w:pPr>
        <w:ind w:firstLine="480" w:firstLineChars="200"/>
        <w:rPr>
          <w:rFonts w:ascii="宋体" w:hAnsi="宋体"/>
          <w:color w:val="000000"/>
        </w:rPr>
      </w:pPr>
      <w:r>
        <w:rPr>
          <w:rFonts w:hint="eastAsia" w:ascii="宋体" w:hAnsi="宋体"/>
          <w:color w:val="000000"/>
        </w:rPr>
        <w:t>本规范参考GB/T 2828.2—2008《计数抽样检验程序第2部分：按极限质量（LQ）检索的孤立批检验抽样方案》制定。</w:t>
      </w:r>
    </w:p>
    <w:p>
      <w:pPr>
        <w:ind w:firstLine="480" w:firstLineChars="200"/>
        <w:rPr>
          <w:rFonts w:ascii="宋体" w:hAnsi="宋体"/>
          <w:color w:val="000000"/>
        </w:rPr>
      </w:pPr>
      <w:r>
        <w:rPr>
          <w:rFonts w:hint="eastAsia" w:ascii="宋体" w:hAnsi="宋体"/>
          <w:color w:val="000000"/>
        </w:rPr>
        <w:t>本规范为首次发布。</w:t>
      </w:r>
    </w:p>
    <w:p>
      <w:pPr>
        <w:ind w:firstLine="480" w:firstLineChars="200"/>
        <w:rPr>
          <w:color w:val="000000"/>
        </w:rPr>
      </w:pPr>
    </w:p>
    <w:p>
      <w:pPr>
        <w:pStyle w:val="19"/>
        <w:tabs>
          <w:tab w:val="right" w:leader="dot" w:pos="8306"/>
        </w:tabs>
        <w:ind w:firstLine="0" w:firstLineChars="0"/>
        <w:rPr>
          <w:color w:val="000000"/>
        </w:rPr>
        <w:sectPr>
          <w:headerReference r:id="rId11" w:type="default"/>
          <w:footerReference r:id="rId13" w:type="default"/>
          <w:headerReference r:id="rId12" w:type="even"/>
          <w:footerReference r:id="rId14" w:type="even"/>
          <w:pgSz w:w="11906" w:h="16838"/>
          <w:pgMar w:top="1701" w:right="1276" w:bottom="1701" w:left="1276" w:header="851" w:footer="992" w:gutter="0"/>
          <w:pgNumType w:fmt="upperRoman"/>
          <w:cols w:space="0" w:num="1"/>
          <w:docGrid w:type="linesAndChars" w:linePitch="312" w:charSpace="0"/>
        </w:sectPr>
      </w:pPr>
    </w:p>
    <w:p>
      <w:pPr>
        <w:rPr>
          <w:color w:val="000000"/>
        </w:rPr>
      </w:pPr>
    </w:p>
    <w:p>
      <w:pPr>
        <w:spacing w:line="560" w:lineRule="exact"/>
        <w:ind w:firstLine="640" w:firstLineChars="200"/>
        <w:jc w:val="center"/>
        <w:rPr>
          <w:rFonts w:ascii="黑体" w:hAnsi="黑体" w:eastAsia="黑体"/>
          <w:color w:val="000000"/>
          <w:sz w:val="32"/>
          <w:szCs w:val="32"/>
        </w:rPr>
      </w:pPr>
      <w:r>
        <w:rPr>
          <w:rFonts w:hint="eastAsia" w:ascii="黑体" w:hAnsi="黑体" w:eastAsia="黑体"/>
          <w:b/>
          <w:color w:val="000000"/>
          <w:sz w:val="32"/>
          <w:szCs w:val="32"/>
        </w:rPr>
        <w:t>在用电子式交流电能表状态评价与更换实施规范</w:t>
      </w:r>
    </w:p>
    <w:p>
      <w:pPr>
        <w:pStyle w:val="20"/>
        <w:numPr>
          <w:ilvl w:val="0"/>
          <w:numId w:val="1"/>
        </w:numPr>
        <w:spacing w:line="560" w:lineRule="exact"/>
        <w:jc w:val="left"/>
        <w:outlineLvl w:val="0"/>
        <w:rPr>
          <w:rFonts w:ascii="Times New Roman" w:hAnsi="Times New Roman" w:eastAsia="黑体" w:cs="Times New Roman"/>
          <w:color w:val="000000"/>
          <w:szCs w:val="24"/>
        </w:rPr>
      </w:pPr>
      <w:bookmarkStart w:id="15" w:name="_Toc148102986"/>
      <w:bookmarkStart w:id="16" w:name="_Toc16186"/>
      <w:bookmarkStart w:id="17" w:name="_Toc23152"/>
      <w:bookmarkStart w:id="18" w:name="_Toc12007"/>
      <w:bookmarkStart w:id="19" w:name="_Toc27934"/>
      <w:bookmarkStart w:id="20" w:name="_Toc23237"/>
      <w:bookmarkStart w:id="21" w:name="_Toc5684"/>
      <w:r>
        <w:rPr>
          <w:rFonts w:hint="eastAsia" w:ascii="Times New Roman" w:hAnsi="Times New Roman" w:eastAsia="黑体" w:cs="Times New Roman"/>
          <w:color w:val="000000"/>
          <w:szCs w:val="24"/>
        </w:rPr>
        <w:t>范围</w:t>
      </w:r>
      <w:bookmarkEnd w:id="15"/>
      <w:bookmarkEnd w:id="16"/>
      <w:bookmarkEnd w:id="17"/>
      <w:bookmarkEnd w:id="18"/>
      <w:bookmarkEnd w:id="19"/>
      <w:bookmarkEnd w:id="20"/>
      <w:bookmarkEnd w:id="21"/>
    </w:p>
    <w:p>
      <w:pPr>
        <w:ind w:firstLine="480" w:firstLineChars="200"/>
        <w:rPr>
          <w:color w:val="000000"/>
        </w:rPr>
      </w:pPr>
      <w:r>
        <w:rPr>
          <w:rFonts w:hint="eastAsia"/>
          <w:color w:val="000000"/>
        </w:rPr>
        <w:t>本规范适用于低压台区在用电子式交流电能表（以下简称</w:t>
      </w:r>
      <w:r>
        <w:rPr>
          <w:color w:val="000000"/>
        </w:rPr>
        <w:t>电能</w:t>
      </w:r>
      <w:r>
        <w:rPr>
          <w:rFonts w:hint="eastAsia"/>
          <w:color w:val="000000"/>
        </w:rPr>
        <w:t>表）的状态评价与更换，状态评价结果可作为延长检定周期的依据。</w:t>
      </w:r>
    </w:p>
    <w:p>
      <w:pPr>
        <w:pStyle w:val="20"/>
        <w:numPr>
          <w:ilvl w:val="0"/>
          <w:numId w:val="1"/>
        </w:numPr>
        <w:spacing w:line="560" w:lineRule="exact"/>
        <w:jc w:val="left"/>
        <w:outlineLvl w:val="0"/>
        <w:rPr>
          <w:rFonts w:ascii="Times New Roman" w:hAnsi="Times New Roman" w:eastAsia="黑体" w:cs="Times New Roman"/>
          <w:color w:val="000000"/>
          <w:szCs w:val="24"/>
        </w:rPr>
      </w:pPr>
      <w:bookmarkStart w:id="22" w:name="_Toc22206"/>
      <w:bookmarkStart w:id="23" w:name="_Toc13458"/>
      <w:bookmarkStart w:id="24" w:name="_Toc148102987"/>
      <w:bookmarkStart w:id="25" w:name="_Toc32439"/>
      <w:bookmarkStart w:id="26" w:name="_Toc10915"/>
      <w:bookmarkStart w:id="27" w:name="_Toc5506"/>
      <w:bookmarkStart w:id="28" w:name="_Toc18248"/>
      <w:r>
        <w:rPr>
          <w:rFonts w:hint="eastAsia" w:ascii="Times New Roman" w:hAnsi="Times New Roman" w:eastAsia="黑体" w:cs="Times New Roman"/>
          <w:color w:val="000000"/>
          <w:szCs w:val="24"/>
        </w:rPr>
        <w:t>引用文件</w:t>
      </w:r>
      <w:bookmarkEnd w:id="22"/>
      <w:bookmarkEnd w:id="23"/>
      <w:bookmarkEnd w:id="24"/>
      <w:bookmarkEnd w:id="25"/>
      <w:bookmarkEnd w:id="26"/>
      <w:bookmarkEnd w:id="27"/>
      <w:bookmarkEnd w:id="28"/>
    </w:p>
    <w:p>
      <w:pPr>
        <w:ind w:firstLine="480" w:firstLineChars="200"/>
        <w:rPr>
          <w:color w:val="000000"/>
        </w:rPr>
      </w:pPr>
      <w:r>
        <w:rPr>
          <w:rFonts w:hint="eastAsia"/>
          <w:color w:val="000000"/>
        </w:rPr>
        <w:t>本规范引用了下列文件：</w:t>
      </w:r>
    </w:p>
    <w:p>
      <w:pPr>
        <w:ind w:firstLine="480" w:firstLineChars="200"/>
        <w:rPr>
          <w:color w:val="000000"/>
        </w:rPr>
      </w:pPr>
      <w:r>
        <w:rPr>
          <w:rFonts w:hint="eastAsia"/>
          <w:color w:val="000000"/>
        </w:rPr>
        <w:t>JJG 596　电子式交流电能表</w:t>
      </w:r>
    </w:p>
    <w:p>
      <w:pPr>
        <w:ind w:firstLine="480" w:firstLineChars="200"/>
        <w:rPr>
          <w:color w:val="000000"/>
        </w:rPr>
      </w:pPr>
      <w:r>
        <w:rPr>
          <w:color w:val="000000"/>
        </w:rPr>
        <w:t>JJF</w:t>
      </w:r>
      <w:r>
        <w:rPr>
          <w:rFonts w:hint="eastAsia"/>
          <w:color w:val="000000"/>
        </w:rPr>
        <w:t>（湘）</w:t>
      </w:r>
      <w:r>
        <w:rPr>
          <w:color w:val="000000"/>
        </w:rPr>
        <w:t>33</w:t>
      </w:r>
      <w:r>
        <w:rPr>
          <w:rFonts w:hint="eastAsia"/>
          <w:color w:val="000000"/>
        </w:rPr>
        <w:t>—</w:t>
      </w:r>
      <w:r>
        <w:rPr>
          <w:color w:val="000000"/>
        </w:rPr>
        <w:t>2020</w:t>
      </w:r>
      <w:r>
        <w:rPr>
          <w:rFonts w:hint="eastAsia"/>
          <w:color w:val="000000"/>
        </w:rPr>
        <w:t>　智能电能表运行校准规范</w:t>
      </w:r>
    </w:p>
    <w:p>
      <w:pPr>
        <w:ind w:firstLine="480" w:firstLineChars="200"/>
        <w:rPr>
          <w:color w:val="000000"/>
        </w:rPr>
      </w:pPr>
      <w:r>
        <w:rPr>
          <w:color w:val="000000"/>
        </w:rPr>
        <w:t>JJG</w:t>
      </w:r>
      <w:r>
        <w:rPr>
          <w:rFonts w:hint="eastAsia"/>
          <w:color w:val="000000"/>
        </w:rPr>
        <w:t>（湘）</w:t>
      </w:r>
      <w:r>
        <w:rPr>
          <w:color w:val="000000"/>
        </w:rPr>
        <w:t>32</w:t>
      </w:r>
      <w:r>
        <w:rPr>
          <w:rFonts w:hint="eastAsia"/>
          <w:color w:val="000000"/>
        </w:rPr>
        <w:t>—</w:t>
      </w:r>
      <w:r>
        <w:rPr>
          <w:color w:val="000000"/>
        </w:rPr>
        <w:t>2018</w:t>
      </w:r>
      <w:r>
        <w:rPr>
          <w:rFonts w:hint="eastAsia"/>
          <w:color w:val="000000"/>
        </w:rPr>
        <w:t>　在用电子式交流电能表</w:t>
      </w:r>
    </w:p>
    <w:p>
      <w:pPr>
        <w:ind w:firstLine="480" w:firstLineChars="200"/>
        <w:rPr>
          <w:color w:val="000000"/>
        </w:rPr>
      </w:pPr>
      <w:r>
        <w:rPr>
          <w:rFonts w:hint="eastAsia"/>
          <w:color w:val="000000"/>
        </w:rPr>
        <w:t>凡是注日期的引用文件，仅注日期的版本适用于本规范；凡是不注日期的引用文件，其最新版本（包括所有的修改单）适用于本规范。</w:t>
      </w:r>
    </w:p>
    <w:p>
      <w:pPr>
        <w:pStyle w:val="20"/>
        <w:numPr>
          <w:ilvl w:val="0"/>
          <w:numId w:val="1"/>
        </w:numPr>
        <w:spacing w:line="560" w:lineRule="exact"/>
        <w:jc w:val="left"/>
        <w:outlineLvl w:val="0"/>
        <w:rPr>
          <w:rFonts w:ascii="Times New Roman" w:hAnsi="Times New Roman" w:eastAsia="黑体" w:cs="Times New Roman"/>
          <w:color w:val="000000"/>
          <w:szCs w:val="24"/>
        </w:rPr>
      </w:pPr>
      <w:bookmarkStart w:id="29" w:name="_Toc9108"/>
      <w:bookmarkStart w:id="30" w:name="_Toc27520"/>
      <w:bookmarkStart w:id="31" w:name="_Toc11035"/>
      <w:bookmarkStart w:id="32" w:name="_Toc15129"/>
      <w:bookmarkStart w:id="33" w:name="_Toc17596"/>
      <w:bookmarkStart w:id="34" w:name="_Toc22277"/>
      <w:r>
        <w:rPr>
          <w:rFonts w:hint="eastAsia" w:ascii="Times New Roman" w:hAnsi="Times New Roman" w:eastAsia="黑体" w:cs="Times New Roman"/>
          <w:color w:val="000000"/>
          <w:szCs w:val="24"/>
        </w:rPr>
        <w:t>术语及定义</w:t>
      </w:r>
      <w:bookmarkEnd w:id="29"/>
      <w:bookmarkEnd w:id="30"/>
      <w:bookmarkEnd w:id="31"/>
      <w:bookmarkEnd w:id="32"/>
      <w:bookmarkEnd w:id="33"/>
      <w:bookmarkEnd w:id="34"/>
    </w:p>
    <w:p>
      <w:pPr>
        <w:numPr>
          <w:ilvl w:val="1"/>
          <w:numId w:val="1"/>
        </w:numPr>
        <w:ind w:left="0" w:firstLine="0"/>
        <w:outlineLvl w:val="1"/>
        <w:rPr>
          <w:color w:val="000000"/>
        </w:rPr>
      </w:pPr>
      <w:r>
        <w:rPr>
          <w:color w:val="000000"/>
        </w:rPr>
        <w:t xml:space="preserve"> </w:t>
      </w:r>
      <w:bookmarkStart w:id="35" w:name="_Toc31795"/>
      <w:bookmarkStart w:id="36" w:name="_Toc12012"/>
      <w:bookmarkStart w:id="37" w:name="_Toc9841"/>
      <w:bookmarkStart w:id="38" w:name="_Toc12940"/>
      <w:bookmarkStart w:id="39" w:name="_Toc32374"/>
      <w:bookmarkStart w:id="40" w:name="_Toc22769"/>
      <w:r>
        <w:rPr>
          <w:rFonts w:hint="eastAsia"/>
          <w:color w:val="000000"/>
        </w:rPr>
        <w:t>电能表批</w:t>
      </w:r>
      <w:bookmarkEnd w:id="35"/>
      <w:bookmarkEnd w:id="36"/>
      <w:bookmarkEnd w:id="37"/>
      <w:bookmarkEnd w:id="38"/>
      <w:bookmarkEnd w:id="39"/>
      <w:bookmarkEnd w:id="40"/>
    </w:p>
    <w:p>
      <w:pPr>
        <w:numPr>
          <w:ilvl w:val="255"/>
          <w:numId w:val="0"/>
        </w:numPr>
        <w:ind w:firstLine="480" w:firstLineChars="200"/>
        <w:rPr>
          <w:color w:val="000000"/>
        </w:rPr>
      </w:pPr>
      <w:r>
        <w:rPr>
          <w:rFonts w:hint="eastAsia"/>
          <w:color w:val="000000"/>
        </w:rPr>
        <w:t>具有相同生产标准和技术要求的电能表。</w:t>
      </w:r>
    </w:p>
    <w:p>
      <w:pPr>
        <w:numPr>
          <w:ilvl w:val="1"/>
          <w:numId w:val="1"/>
        </w:numPr>
        <w:ind w:left="0" w:firstLine="0"/>
        <w:outlineLvl w:val="1"/>
        <w:rPr>
          <w:color w:val="000000"/>
        </w:rPr>
      </w:pPr>
      <w:r>
        <w:rPr>
          <w:rFonts w:hint="eastAsia"/>
          <w:color w:val="000000"/>
        </w:rPr>
        <w:t xml:space="preserve"> </w:t>
      </w:r>
      <w:bookmarkStart w:id="41" w:name="_Toc11376"/>
      <w:r>
        <w:rPr>
          <w:rFonts w:hint="eastAsia"/>
          <w:color w:val="000000"/>
        </w:rPr>
        <w:t>状态评价</w:t>
      </w:r>
      <w:bookmarkEnd w:id="41"/>
    </w:p>
    <w:p>
      <w:pPr>
        <w:numPr>
          <w:ilvl w:val="255"/>
          <w:numId w:val="0"/>
        </w:numPr>
        <w:ind w:firstLine="480" w:firstLineChars="200"/>
        <w:rPr>
          <w:color w:val="000000"/>
        </w:rPr>
      </w:pPr>
      <w:r>
        <w:rPr>
          <w:rFonts w:hint="eastAsia"/>
          <w:color w:val="000000"/>
        </w:rPr>
        <w:t>针对电能表批组织的评价。</w:t>
      </w:r>
    </w:p>
    <w:p>
      <w:pPr>
        <w:numPr>
          <w:ilvl w:val="1"/>
          <w:numId w:val="1"/>
        </w:numPr>
        <w:ind w:left="0" w:firstLine="0"/>
        <w:outlineLvl w:val="1"/>
        <w:rPr>
          <w:color w:val="000000"/>
        </w:rPr>
      </w:pPr>
      <w:r>
        <w:rPr>
          <w:color w:val="000000"/>
        </w:rPr>
        <w:t xml:space="preserve"> </w:t>
      </w:r>
      <w:bookmarkStart w:id="42" w:name="_Toc5447"/>
      <w:bookmarkStart w:id="43" w:name="_Toc10073"/>
      <w:bookmarkStart w:id="44" w:name="_Toc6669"/>
      <w:bookmarkStart w:id="45" w:name="_Toc13801"/>
      <w:bookmarkStart w:id="46" w:name="_Toc2842"/>
      <w:bookmarkStart w:id="47" w:name="_Toc18160"/>
      <w:r>
        <w:rPr>
          <w:rFonts w:hint="eastAsia"/>
          <w:color w:val="000000"/>
        </w:rPr>
        <w:t>更换</w:t>
      </w:r>
      <w:bookmarkEnd w:id="42"/>
      <w:bookmarkEnd w:id="43"/>
      <w:bookmarkEnd w:id="44"/>
      <w:bookmarkEnd w:id="45"/>
      <w:bookmarkEnd w:id="46"/>
      <w:bookmarkEnd w:id="47"/>
    </w:p>
    <w:p>
      <w:pPr>
        <w:numPr>
          <w:ilvl w:val="255"/>
          <w:numId w:val="0"/>
        </w:numPr>
        <w:ind w:firstLine="480" w:firstLineChars="200"/>
        <w:rPr>
          <w:color w:val="000000"/>
        </w:rPr>
      </w:pPr>
      <w:r>
        <w:rPr>
          <w:rFonts w:hint="eastAsia"/>
          <w:color w:val="000000"/>
        </w:rPr>
        <w:t>针对计量失准的电能表或不合格电能表批组织的更换。</w:t>
      </w:r>
    </w:p>
    <w:p>
      <w:pPr>
        <w:pStyle w:val="20"/>
        <w:numPr>
          <w:ilvl w:val="0"/>
          <w:numId w:val="1"/>
        </w:numPr>
        <w:spacing w:line="560" w:lineRule="exact"/>
        <w:jc w:val="left"/>
        <w:outlineLvl w:val="0"/>
        <w:rPr>
          <w:rFonts w:ascii="Times New Roman" w:hAnsi="Times New Roman" w:eastAsia="黑体" w:cs="Times New Roman"/>
          <w:color w:val="000000"/>
          <w:szCs w:val="24"/>
        </w:rPr>
      </w:pPr>
      <w:bookmarkStart w:id="48" w:name="_Toc15427"/>
      <w:bookmarkStart w:id="49" w:name="_Toc148102988"/>
      <w:bookmarkStart w:id="50" w:name="_Toc17482"/>
      <w:bookmarkStart w:id="51" w:name="_Toc3614"/>
      <w:bookmarkStart w:id="52" w:name="_Toc10265"/>
      <w:bookmarkStart w:id="53" w:name="_Toc21957"/>
      <w:bookmarkStart w:id="54" w:name="_Toc7773"/>
      <w:r>
        <w:rPr>
          <w:rFonts w:hint="eastAsia" w:ascii="Times New Roman" w:hAnsi="Times New Roman" w:eastAsia="黑体" w:cs="Times New Roman"/>
          <w:color w:val="000000"/>
          <w:szCs w:val="24"/>
        </w:rPr>
        <w:t>概述</w:t>
      </w:r>
      <w:bookmarkEnd w:id="48"/>
      <w:bookmarkEnd w:id="49"/>
      <w:bookmarkEnd w:id="50"/>
      <w:bookmarkEnd w:id="51"/>
      <w:bookmarkEnd w:id="52"/>
      <w:bookmarkEnd w:id="53"/>
      <w:bookmarkEnd w:id="54"/>
    </w:p>
    <w:p>
      <w:pPr>
        <w:ind w:firstLine="480" w:firstLineChars="200"/>
        <w:rPr>
          <w:color w:val="000000"/>
        </w:rPr>
      </w:pPr>
      <w:r>
        <w:rPr>
          <w:rFonts w:hint="eastAsia"/>
          <w:color w:val="000000"/>
        </w:rPr>
        <w:t>为了加强电能表的管理，规范电能表延期使用，依据</w:t>
      </w:r>
      <w:r>
        <w:rPr>
          <w:color w:val="000000"/>
        </w:rPr>
        <w:t>JJ</w:t>
      </w:r>
      <w:r>
        <w:rPr>
          <w:rFonts w:hint="eastAsia"/>
          <w:color w:val="000000"/>
        </w:rPr>
        <w:t>F（湘）</w:t>
      </w:r>
      <w:r>
        <w:rPr>
          <w:color w:val="000000"/>
        </w:rPr>
        <w:t>3</w:t>
      </w:r>
      <w:r>
        <w:rPr>
          <w:rFonts w:hint="eastAsia"/>
          <w:color w:val="000000"/>
        </w:rPr>
        <w:t>3</w:t>
      </w:r>
      <w:r>
        <w:rPr>
          <w:color w:val="000000"/>
        </w:rPr>
        <w:t>—20</w:t>
      </w:r>
      <w:r>
        <w:rPr>
          <w:rFonts w:hint="eastAsia"/>
          <w:color w:val="000000"/>
        </w:rPr>
        <w:t>20《智能电能表运行校准规范》与</w:t>
      </w:r>
      <w:r>
        <w:rPr>
          <w:color w:val="000000"/>
        </w:rPr>
        <w:t>JJG</w:t>
      </w:r>
      <w:r>
        <w:rPr>
          <w:rFonts w:hint="eastAsia"/>
          <w:color w:val="000000"/>
        </w:rPr>
        <w:t>（湘）</w:t>
      </w:r>
      <w:r>
        <w:rPr>
          <w:color w:val="000000"/>
        </w:rPr>
        <w:t>32</w:t>
      </w:r>
      <w:r>
        <w:rPr>
          <w:rFonts w:hint="eastAsia"/>
          <w:color w:val="000000"/>
        </w:rPr>
        <w:t>—</w:t>
      </w:r>
      <w:r>
        <w:rPr>
          <w:color w:val="000000"/>
        </w:rPr>
        <w:t>2018</w:t>
      </w:r>
      <w:r>
        <w:rPr>
          <w:rFonts w:hint="eastAsia"/>
          <w:color w:val="000000"/>
        </w:rPr>
        <w:t>《在用电子式交流电能表》，基于电能表运行校准平台（以下简称</w:t>
      </w:r>
      <w:r>
        <w:rPr>
          <w:color w:val="000000"/>
        </w:rPr>
        <w:t>平台</w:t>
      </w:r>
      <w:r>
        <w:rPr>
          <w:rFonts w:hint="eastAsia"/>
          <w:color w:val="000000"/>
        </w:rPr>
        <w:t>），明确电能表状态评价与更换的流程，以及全过程管理和监督的要求，制定本实施规范。</w:t>
      </w:r>
    </w:p>
    <w:p>
      <w:pPr>
        <w:pStyle w:val="20"/>
        <w:numPr>
          <w:ilvl w:val="0"/>
          <w:numId w:val="1"/>
        </w:numPr>
        <w:spacing w:line="560" w:lineRule="exact"/>
        <w:jc w:val="left"/>
        <w:outlineLvl w:val="0"/>
        <w:rPr>
          <w:rFonts w:ascii="Times New Roman" w:hAnsi="Times New Roman" w:eastAsia="黑体" w:cs="Times New Roman"/>
          <w:color w:val="000000"/>
          <w:szCs w:val="24"/>
        </w:rPr>
      </w:pPr>
      <w:bookmarkStart w:id="55" w:name="_Toc30103"/>
      <w:r>
        <w:rPr>
          <w:rFonts w:hint="eastAsia" w:ascii="Times New Roman" w:hAnsi="Times New Roman" w:eastAsia="黑体" w:cs="Times New Roman"/>
          <w:color w:val="000000"/>
          <w:szCs w:val="24"/>
        </w:rPr>
        <w:t>状态评价</w:t>
      </w:r>
      <w:bookmarkEnd w:id="55"/>
    </w:p>
    <w:p>
      <w:pPr>
        <w:numPr>
          <w:ilvl w:val="1"/>
          <w:numId w:val="1"/>
        </w:numPr>
        <w:ind w:left="0" w:firstLine="0"/>
        <w:outlineLvl w:val="1"/>
        <w:rPr>
          <w:color w:val="000000"/>
        </w:rPr>
      </w:pPr>
      <w:r>
        <w:rPr>
          <w:rFonts w:hint="eastAsia"/>
          <w:color w:val="000000"/>
        </w:rPr>
        <w:t xml:space="preserve"> </w:t>
      </w:r>
      <w:bookmarkStart w:id="56" w:name="_Toc8344"/>
      <w:r>
        <w:rPr>
          <w:rFonts w:hint="eastAsia"/>
          <w:color w:val="000000"/>
        </w:rPr>
        <w:t>在线校准</w:t>
      </w:r>
      <w:bookmarkEnd w:id="56"/>
    </w:p>
    <w:p>
      <w:pPr>
        <w:ind w:firstLine="480" w:firstLineChars="200"/>
        <w:rPr>
          <w:color w:val="000000"/>
        </w:rPr>
      </w:pPr>
      <w:r>
        <w:rPr>
          <w:rFonts w:hint="eastAsia"/>
          <w:color w:val="000000"/>
        </w:rPr>
        <w:t>电网企业依据</w:t>
      </w:r>
      <w:r>
        <w:rPr>
          <w:color w:val="000000"/>
        </w:rPr>
        <w:t>JJ</w:t>
      </w:r>
      <w:r>
        <w:rPr>
          <w:rFonts w:hint="eastAsia"/>
          <w:color w:val="000000"/>
        </w:rPr>
        <w:t>F（湘）</w:t>
      </w:r>
      <w:r>
        <w:rPr>
          <w:color w:val="000000"/>
        </w:rPr>
        <w:t>3</w:t>
      </w:r>
      <w:r>
        <w:rPr>
          <w:rFonts w:hint="eastAsia"/>
          <w:color w:val="000000"/>
        </w:rPr>
        <w:t>3</w:t>
      </w:r>
      <w:r>
        <w:rPr>
          <w:color w:val="000000"/>
        </w:rPr>
        <w:t>—20</w:t>
      </w:r>
      <w:r>
        <w:rPr>
          <w:rFonts w:hint="eastAsia"/>
          <w:color w:val="000000"/>
        </w:rPr>
        <w:t>20《智能电能表运行校准规范》，基于平台对电能表的计量功能和运行误差进行在线校准，电能表未发生计量异常且运行误差未超过</w:t>
      </w:r>
      <w:r>
        <w:rPr>
          <w:rFonts w:hint="eastAsia" w:ascii="宋体"/>
          <w:color w:val="000000"/>
        </w:rPr>
        <w:t>规定的</w:t>
      </w:r>
      <w:r>
        <w:rPr>
          <w:rFonts w:hint="eastAsia"/>
          <w:color w:val="000000"/>
        </w:rPr>
        <w:t>误差限值，则校准结果为正常，否则校准结果为计量失准。</w:t>
      </w:r>
    </w:p>
    <w:p>
      <w:pPr>
        <w:numPr>
          <w:ilvl w:val="1"/>
          <w:numId w:val="1"/>
        </w:numPr>
        <w:ind w:left="0" w:firstLine="0"/>
        <w:outlineLvl w:val="1"/>
        <w:rPr>
          <w:color w:val="000000"/>
        </w:rPr>
      </w:pPr>
      <w:r>
        <w:rPr>
          <w:color w:val="000000"/>
        </w:rPr>
        <w:t xml:space="preserve"> </w:t>
      </w:r>
      <w:bookmarkStart w:id="57" w:name="_Toc9784"/>
      <w:r>
        <w:rPr>
          <w:rFonts w:hint="eastAsia"/>
          <w:color w:val="000000"/>
        </w:rPr>
        <w:t>批的提出</w:t>
      </w:r>
      <w:bookmarkEnd w:id="57"/>
    </w:p>
    <w:p>
      <w:pPr>
        <w:ind w:firstLine="480" w:firstLineChars="200"/>
        <w:rPr>
          <w:color w:val="000000"/>
        </w:rPr>
      </w:pPr>
      <w:r>
        <w:rPr>
          <w:rFonts w:hint="eastAsia"/>
          <w:color w:val="000000"/>
        </w:rPr>
        <w:t>电网企业针对检定周期届满前</w:t>
      </w:r>
      <w:r>
        <w:rPr>
          <w:color w:val="000000"/>
        </w:rPr>
        <w:t>1</w:t>
      </w:r>
      <w:r>
        <w:rPr>
          <w:rFonts w:hint="eastAsia"/>
          <w:color w:val="000000"/>
        </w:rPr>
        <w:t>年的电能表，符合在线校准条件的形成在线状态评价电能表批，不符合在线校准条件的形成抽样检定状态评价电能表批；电网企业组织对电能表批开展在线状态评价和抽样检定状态评价。</w:t>
      </w:r>
    </w:p>
    <w:p>
      <w:pPr>
        <w:numPr>
          <w:ilvl w:val="1"/>
          <w:numId w:val="1"/>
        </w:numPr>
        <w:ind w:left="0" w:firstLine="0"/>
        <w:outlineLvl w:val="1"/>
        <w:rPr>
          <w:color w:val="000000"/>
        </w:rPr>
      </w:pPr>
      <w:r>
        <w:rPr>
          <w:color w:val="000000"/>
        </w:rPr>
        <w:t xml:space="preserve"> </w:t>
      </w:r>
      <w:bookmarkStart w:id="58" w:name="_Toc30554"/>
      <w:r>
        <w:rPr>
          <w:rFonts w:hint="eastAsia"/>
          <w:color w:val="000000"/>
        </w:rPr>
        <w:t>在线状态评价</w:t>
      </w:r>
      <w:bookmarkEnd w:id="58"/>
    </w:p>
    <w:p>
      <w:pPr>
        <w:numPr>
          <w:ilvl w:val="2"/>
          <w:numId w:val="1"/>
        </w:numPr>
        <w:ind w:left="0" w:firstLine="0"/>
        <w:outlineLvl w:val="1"/>
        <w:rPr>
          <w:color w:val="000000"/>
        </w:rPr>
      </w:pPr>
      <w:bookmarkStart w:id="59" w:name="_Toc15392"/>
      <w:r>
        <w:rPr>
          <w:rFonts w:hint="eastAsia"/>
          <w:color w:val="000000"/>
        </w:rPr>
        <w:t>批的评价结果验证</w:t>
      </w:r>
      <w:bookmarkEnd w:id="59"/>
    </w:p>
    <w:p>
      <w:pPr>
        <w:ind w:firstLine="480" w:firstLineChars="200"/>
        <w:rPr>
          <w:color w:val="000000"/>
        </w:rPr>
      </w:pPr>
      <w:bookmarkStart w:id="60" w:name="_Hlk159594342"/>
      <w:r>
        <w:rPr>
          <w:rFonts w:hint="eastAsia"/>
          <w:color w:val="000000"/>
        </w:rPr>
        <w:t>电网企业将在线状态评价电能表批的评价结果报送至省级法定计量检定机构，省级法定计量检定机构结合批次数量开展抽样核查，组织结果比对验证，并出具验证结果。评价结果验证表见附录A。</w:t>
      </w:r>
    </w:p>
    <w:bookmarkEnd w:id="60"/>
    <w:p>
      <w:pPr>
        <w:numPr>
          <w:ilvl w:val="2"/>
          <w:numId w:val="1"/>
        </w:numPr>
        <w:ind w:left="0" w:firstLine="0"/>
        <w:outlineLvl w:val="1"/>
        <w:rPr>
          <w:color w:val="000000"/>
        </w:rPr>
      </w:pPr>
      <w:bookmarkStart w:id="61" w:name="_Toc27325"/>
      <w:r>
        <w:rPr>
          <w:rFonts w:hint="eastAsia"/>
          <w:color w:val="000000"/>
        </w:rPr>
        <w:t>验证结果应用</w:t>
      </w:r>
      <w:bookmarkEnd w:id="61"/>
    </w:p>
    <w:p>
      <w:pPr>
        <w:ind w:firstLine="480" w:firstLineChars="200"/>
        <w:rPr>
          <w:color w:val="000000"/>
        </w:rPr>
      </w:pPr>
      <w:r>
        <w:rPr>
          <w:rFonts w:hint="eastAsia"/>
          <w:color w:val="000000"/>
        </w:rPr>
        <w:t>对于验证结果与评价结果不一致的电能表批，电网企业应暂停在线状态评价，并对平台进行优化提升，经省级法定计量检定机构确认后可继续开展在线状态评价。</w:t>
      </w:r>
    </w:p>
    <w:p>
      <w:pPr>
        <w:numPr>
          <w:ilvl w:val="1"/>
          <w:numId w:val="1"/>
        </w:numPr>
        <w:ind w:left="0" w:firstLine="0"/>
        <w:outlineLvl w:val="1"/>
        <w:rPr>
          <w:color w:val="000000"/>
        </w:rPr>
      </w:pPr>
      <w:r>
        <w:rPr>
          <w:rFonts w:hint="eastAsia"/>
          <w:color w:val="000000"/>
        </w:rPr>
        <w:t xml:space="preserve"> </w:t>
      </w:r>
      <w:bookmarkStart w:id="62" w:name="_Toc14277"/>
      <w:r>
        <w:rPr>
          <w:rFonts w:hint="eastAsia"/>
          <w:color w:val="000000"/>
        </w:rPr>
        <w:t>抽样检定状态评价</w:t>
      </w:r>
      <w:bookmarkEnd w:id="62"/>
    </w:p>
    <w:p>
      <w:pPr>
        <w:numPr>
          <w:ilvl w:val="2"/>
          <w:numId w:val="1"/>
        </w:numPr>
        <w:ind w:left="0" w:firstLine="0"/>
        <w:outlineLvl w:val="1"/>
        <w:rPr>
          <w:color w:val="000000"/>
        </w:rPr>
      </w:pPr>
      <w:r>
        <w:rPr>
          <w:color w:val="000000"/>
        </w:rPr>
        <w:t xml:space="preserve"> </w:t>
      </w:r>
      <w:bookmarkStart w:id="63" w:name="_Toc5888"/>
      <w:r>
        <w:rPr>
          <w:rFonts w:hint="eastAsia"/>
          <w:color w:val="000000"/>
        </w:rPr>
        <w:t>抽样方案的制定</w:t>
      </w:r>
      <w:bookmarkEnd w:id="63"/>
    </w:p>
    <w:p>
      <w:pPr>
        <w:ind w:firstLine="480" w:firstLineChars="200"/>
        <w:rPr>
          <w:color w:val="000000"/>
        </w:rPr>
      </w:pPr>
      <w:r>
        <w:rPr>
          <w:rFonts w:hint="eastAsia"/>
          <w:color w:val="000000"/>
        </w:rPr>
        <w:t>电网企业依据</w:t>
      </w:r>
      <w:r>
        <w:rPr>
          <w:color w:val="000000"/>
        </w:rPr>
        <w:t>JJG</w:t>
      </w:r>
      <w:r>
        <w:rPr>
          <w:rFonts w:hint="eastAsia"/>
          <w:color w:val="000000"/>
        </w:rPr>
        <w:t>（湘）</w:t>
      </w:r>
      <w:r>
        <w:rPr>
          <w:color w:val="000000"/>
        </w:rPr>
        <w:t>32—2018</w:t>
      </w:r>
      <w:r>
        <w:rPr>
          <w:rFonts w:hint="eastAsia"/>
          <w:color w:val="000000"/>
        </w:rPr>
        <w:t>《在用电子式交流电能表》对抽样检定状态评价电能表批编制抽样方案，明确检定样品数和备用样品数等，并形成样品明细。抽样方案及抽样明细见附录B。</w:t>
      </w:r>
    </w:p>
    <w:p>
      <w:pPr>
        <w:numPr>
          <w:ilvl w:val="2"/>
          <w:numId w:val="1"/>
        </w:numPr>
        <w:ind w:left="0" w:firstLine="0"/>
        <w:outlineLvl w:val="1"/>
        <w:rPr>
          <w:color w:val="000000"/>
        </w:rPr>
      </w:pPr>
      <w:r>
        <w:rPr>
          <w:color w:val="000000"/>
        </w:rPr>
        <w:t xml:space="preserve"> </w:t>
      </w:r>
      <w:bookmarkStart w:id="64" w:name="_Toc29578"/>
      <w:r>
        <w:rPr>
          <w:rFonts w:hint="eastAsia"/>
          <w:color w:val="000000"/>
        </w:rPr>
        <w:t>样品检定</w:t>
      </w:r>
      <w:bookmarkEnd w:id="64"/>
    </w:p>
    <w:p>
      <w:pPr>
        <w:ind w:firstLine="480" w:firstLineChars="200"/>
        <w:rPr>
          <w:color w:val="000000"/>
        </w:rPr>
      </w:pPr>
      <w:r>
        <w:rPr>
          <w:rFonts w:hint="eastAsia"/>
          <w:color w:val="000000"/>
        </w:rPr>
        <w:t>电网企业组织现场拆回样品，送至省级法定计量检定机构指定的检定地点。由省级法定计量检定机构实施检定，出具检定证书或检定结果通知书。</w:t>
      </w:r>
    </w:p>
    <w:p>
      <w:pPr>
        <w:numPr>
          <w:ilvl w:val="1"/>
          <w:numId w:val="1"/>
        </w:numPr>
        <w:ind w:left="0" w:firstLine="0"/>
        <w:outlineLvl w:val="1"/>
        <w:rPr>
          <w:color w:val="000000"/>
        </w:rPr>
      </w:pPr>
      <w:r>
        <w:rPr>
          <w:color w:val="000000"/>
        </w:rPr>
        <w:t xml:space="preserve"> </w:t>
      </w:r>
      <w:bookmarkStart w:id="65" w:name="_Toc18347"/>
      <w:r>
        <w:rPr>
          <w:rFonts w:hint="eastAsia"/>
          <w:color w:val="000000"/>
        </w:rPr>
        <w:t>延长检定周期的申请与确认</w:t>
      </w:r>
      <w:bookmarkEnd w:id="65"/>
    </w:p>
    <w:p>
      <w:pPr>
        <w:ind w:firstLine="480" w:firstLineChars="200"/>
        <w:rPr>
          <w:color w:val="000000"/>
        </w:rPr>
      </w:pPr>
      <w:r>
        <w:rPr>
          <w:rFonts w:hint="eastAsia"/>
          <w:color w:val="000000"/>
        </w:rPr>
        <w:t>电网企业根据电能表批的在线状态评价验证结果或抽样检定状态评价结果，对合格的电能表批提出延长检定周期的申请。省级法定计量检定机构对申请信息进行确认，并上报省级计量行政部门。省级计量行政部门给出是否同意延长电能表批检定周期的意见，电网企业根据意见延长检定周期。延长检定周期申请表及详单见附录</w:t>
      </w:r>
      <w:r>
        <w:rPr>
          <w:color w:val="000000"/>
        </w:rPr>
        <w:t>C</w:t>
      </w:r>
      <w:r>
        <w:rPr>
          <w:rFonts w:hint="eastAsia"/>
          <w:color w:val="000000"/>
        </w:rPr>
        <w:t>。</w:t>
      </w:r>
    </w:p>
    <w:p>
      <w:pPr>
        <w:numPr>
          <w:ilvl w:val="1"/>
          <w:numId w:val="1"/>
        </w:numPr>
        <w:ind w:left="0" w:firstLine="0"/>
        <w:outlineLvl w:val="1"/>
        <w:rPr>
          <w:color w:val="000000"/>
        </w:rPr>
      </w:pPr>
      <w:r>
        <w:rPr>
          <w:color w:val="000000"/>
        </w:rPr>
        <w:t xml:space="preserve"> </w:t>
      </w:r>
      <w:bookmarkStart w:id="66" w:name="_Toc17598"/>
      <w:r>
        <w:rPr>
          <w:rFonts w:hint="eastAsia"/>
          <w:color w:val="000000"/>
        </w:rPr>
        <w:t>信息的发布</w:t>
      </w:r>
      <w:bookmarkEnd w:id="66"/>
    </w:p>
    <w:p>
      <w:pPr>
        <w:ind w:firstLine="480" w:firstLineChars="200"/>
        <w:rPr>
          <w:color w:val="000000"/>
        </w:rPr>
      </w:pPr>
      <w:r>
        <w:rPr>
          <w:rFonts w:hint="eastAsia"/>
          <w:color w:val="000000"/>
        </w:rPr>
        <w:t>省级计量行政部门按照信息公开的要求，将电能表延长检定周期的信息向社会公布。</w:t>
      </w:r>
    </w:p>
    <w:p>
      <w:pPr>
        <w:pStyle w:val="20"/>
        <w:numPr>
          <w:ilvl w:val="0"/>
          <w:numId w:val="1"/>
        </w:numPr>
        <w:spacing w:line="560" w:lineRule="exact"/>
        <w:jc w:val="left"/>
        <w:outlineLvl w:val="0"/>
        <w:rPr>
          <w:rFonts w:ascii="Times New Roman" w:hAnsi="Times New Roman" w:eastAsia="黑体" w:cs="Times New Roman"/>
          <w:color w:val="000000"/>
          <w:szCs w:val="24"/>
        </w:rPr>
      </w:pPr>
      <w:bookmarkStart w:id="67" w:name="_Toc32018"/>
      <w:r>
        <w:rPr>
          <w:rFonts w:hint="eastAsia" w:ascii="Times New Roman" w:hAnsi="Times New Roman" w:eastAsia="黑体" w:cs="Times New Roman"/>
          <w:color w:val="000000"/>
          <w:szCs w:val="24"/>
        </w:rPr>
        <w:t>更换</w:t>
      </w:r>
      <w:bookmarkEnd w:id="67"/>
    </w:p>
    <w:p>
      <w:pPr>
        <w:numPr>
          <w:ilvl w:val="1"/>
          <w:numId w:val="1"/>
        </w:numPr>
        <w:ind w:left="0" w:firstLine="0"/>
        <w:outlineLvl w:val="1"/>
        <w:rPr>
          <w:color w:val="000000"/>
        </w:rPr>
      </w:pPr>
      <w:r>
        <w:rPr>
          <w:color w:val="000000"/>
        </w:rPr>
        <w:t xml:space="preserve"> </w:t>
      </w:r>
      <w:bookmarkStart w:id="68" w:name="_Toc13986"/>
      <w:bookmarkStart w:id="69" w:name="_Toc12702"/>
      <w:r>
        <w:rPr>
          <w:rFonts w:hint="eastAsia"/>
          <w:color w:val="000000"/>
        </w:rPr>
        <w:t>失准更换</w:t>
      </w:r>
      <w:bookmarkEnd w:id="68"/>
      <w:bookmarkEnd w:id="69"/>
    </w:p>
    <w:p>
      <w:pPr>
        <w:ind w:firstLine="480" w:firstLineChars="200"/>
        <w:rPr>
          <w:color w:val="000000"/>
        </w:rPr>
      </w:pPr>
      <w:r>
        <w:rPr>
          <w:rFonts w:hint="eastAsia"/>
          <w:color w:val="000000"/>
        </w:rPr>
        <w:t>电网企业对校准结果为计量失准的电能表开展现场校验，对校验结果不合格的电能表进行更换。</w:t>
      </w:r>
    </w:p>
    <w:p>
      <w:pPr>
        <w:numPr>
          <w:ilvl w:val="1"/>
          <w:numId w:val="1"/>
        </w:numPr>
        <w:ind w:left="0" w:firstLine="0"/>
        <w:outlineLvl w:val="1"/>
        <w:rPr>
          <w:color w:val="000000"/>
        </w:rPr>
      </w:pPr>
      <w:bookmarkStart w:id="70" w:name="_Toc19549"/>
      <w:r>
        <w:rPr>
          <w:rFonts w:hint="eastAsia"/>
          <w:color w:val="000000"/>
        </w:rPr>
        <w:t xml:space="preserve"> 到期更换</w:t>
      </w:r>
      <w:bookmarkEnd w:id="70"/>
      <w:r>
        <w:rPr>
          <w:rFonts w:hint="eastAsia"/>
          <w:color w:val="000000"/>
        </w:rPr>
        <w:t xml:space="preserve"> </w:t>
      </w:r>
    </w:p>
    <w:p>
      <w:pPr>
        <w:ind w:firstLine="480" w:firstLineChars="200"/>
        <w:rPr>
          <w:color w:val="000000"/>
        </w:rPr>
      </w:pPr>
      <w:r>
        <w:rPr>
          <w:rFonts w:hint="eastAsia"/>
          <w:color w:val="000000"/>
        </w:rPr>
        <w:t>针对检定周期届满的电能表，电网企业根据电能表批的在线状态评价验证结果或抽样检定状态评价结果，对不合格电能表批进行更换。</w:t>
      </w:r>
    </w:p>
    <w:p>
      <w:pPr>
        <w:pStyle w:val="20"/>
        <w:numPr>
          <w:ilvl w:val="0"/>
          <w:numId w:val="1"/>
        </w:numPr>
        <w:spacing w:line="560" w:lineRule="exact"/>
        <w:jc w:val="left"/>
        <w:outlineLvl w:val="0"/>
        <w:rPr>
          <w:rFonts w:ascii="Times New Roman" w:hAnsi="Times New Roman" w:eastAsia="黑体" w:cs="Times New Roman"/>
          <w:color w:val="000000"/>
          <w:szCs w:val="24"/>
        </w:rPr>
      </w:pPr>
      <w:bookmarkStart w:id="71" w:name="_Toc13107"/>
      <w:r>
        <w:rPr>
          <w:rFonts w:hint="eastAsia" w:ascii="Times New Roman" w:hAnsi="Times New Roman" w:eastAsia="黑体" w:cs="Times New Roman"/>
          <w:color w:val="000000"/>
          <w:szCs w:val="24"/>
        </w:rPr>
        <w:t>持续监</w:t>
      </w:r>
      <w:bookmarkEnd w:id="71"/>
      <w:r>
        <w:rPr>
          <w:rFonts w:hint="eastAsia" w:ascii="Times New Roman" w:hAnsi="Times New Roman" w:eastAsia="黑体" w:cs="Times New Roman"/>
          <w:color w:val="000000"/>
          <w:szCs w:val="24"/>
        </w:rPr>
        <w:t>测</w:t>
      </w:r>
    </w:p>
    <w:p>
      <w:pPr>
        <w:ind w:firstLine="480" w:firstLineChars="200"/>
        <w:rPr>
          <w:color w:val="000000"/>
        </w:rPr>
      </w:pPr>
      <w:r>
        <w:rPr>
          <w:rFonts w:hint="eastAsia"/>
          <w:color w:val="000000"/>
        </w:rPr>
        <w:t>电网企业对延长检定周期的电能表批，应持续监测其运行状态，及时处理集中性的计量异常事件或用户投诉、申诉等情况。</w:t>
      </w:r>
    </w:p>
    <w:p>
      <w:pPr>
        <w:widowControl/>
        <w:jc w:val="left"/>
        <w:rPr>
          <w:rFonts w:ascii="宋体" w:hAnsi="宋体"/>
          <w:color w:val="000000"/>
        </w:rPr>
      </w:pPr>
      <w:r>
        <w:rPr>
          <w:rFonts w:ascii="宋体" w:hAnsi="宋体"/>
          <w:color w:val="000000"/>
        </w:rPr>
        <w:br w:type="page"/>
      </w:r>
    </w:p>
    <w:p>
      <w:pPr>
        <w:pStyle w:val="4"/>
        <w:spacing w:line="480" w:lineRule="exact"/>
      </w:pPr>
      <w:bookmarkStart w:id="72" w:name="_Toc898"/>
      <w:bookmarkStart w:id="73" w:name="_Toc148103008"/>
      <w:bookmarkStart w:id="74" w:name="_Toc734"/>
      <w:bookmarkStart w:id="75" w:name="_Toc7364"/>
      <w:bookmarkStart w:id="76" w:name="_Toc30255"/>
      <w:bookmarkStart w:id="77" w:name="_Toc31025"/>
      <w:bookmarkStart w:id="78" w:name="_Toc18671"/>
      <w:r>
        <w:rPr>
          <w:rFonts w:hint="eastAsia"/>
          <w:bCs w:val="0"/>
          <w:color w:val="000000"/>
        </w:rPr>
        <w:t>附录</w:t>
      </w:r>
      <w:r>
        <w:rPr>
          <w:bCs w:val="0"/>
          <w:color w:val="000000"/>
        </w:rPr>
        <w:t xml:space="preserve"> A</w:t>
      </w:r>
      <w:bookmarkEnd w:id="72"/>
    </w:p>
    <w:p>
      <w:pPr>
        <w:spacing w:line="360" w:lineRule="auto"/>
        <w:jc w:val="center"/>
        <w:rPr>
          <w:rFonts w:ascii="黑体" w:hAnsi="黑体" w:eastAsia="黑体" w:cs="Garamond"/>
          <w:b/>
          <w:color w:val="000000"/>
          <w:kern w:val="0"/>
          <w:sz w:val="21"/>
          <w:szCs w:val="21"/>
        </w:rPr>
      </w:pPr>
      <w:r>
        <w:rPr>
          <w:rFonts w:hint="eastAsia" w:ascii="黑体" w:hAnsi="黑体" w:eastAsia="黑体" w:cs="Garamond"/>
          <w:b/>
          <w:color w:val="000000"/>
          <w:kern w:val="0"/>
          <w:sz w:val="21"/>
          <w:szCs w:val="21"/>
        </w:rPr>
        <w:t>表A.</w:t>
      </w:r>
      <w:r>
        <w:rPr>
          <w:rFonts w:ascii="黑体" w:hAnsi="黑体" w:eastAsia="黑体" w:cs="Garamond"/>
          <w:b/>
          <w:color w:val="000000"/>
          <w:kern w:val="0"/>
          <w:sz w:val="21"/>
          <w:szCs w:val="21"/>
        </w:rPr>
        <w:t>1</w:t>
      </w:r>
      <w:r>
        <w:rPr>
          <w:rFonts w:hint="eastAsia" w:ascii="黑体" w:hAnsi="黑体" w:eastAsia="黑体" w:cs="Garamond"/>
          <w:b/>
          <w:color w:val="000000"/>
          <w:kern w:val="0"/>
          <w:sz w:val="21"/>
          <w:szCs w:val="21"/>
        </w:rPr>
        <w:t>在用电子式交流电能表批在线状态评价结果验证</w:t>
      </w: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3"/>
        <w:gridCol w:w="1259"/>
        <w:gridCol w:w="929"/>
        <w:gridCol w:w="2808"/>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1166" w:type="pct"/>
            <w:gridSpan w:val="2"/>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电能表批编号</w:t>
            </w: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抽样核查电能表数（只）</w:t>
            </w:r>
          </w:p>
        </w:tc>
        <w:tc>
          <w:tcPr>
            <w:tcW w:w="1969" w:type="pct"/>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验证结果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 w:type="pct"/>
            <w:tcBorders>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166" w:type="pct"/>
            <w:gridSpan w:val="2"/>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96" w:type="pct"/>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69" w:type="pct"/>
            <w:tcMar>
              <w:top w:w="15" w:type="dxa"/>
              <w:left w:w="15" w:type="dxa"/>
              <w:right w:w="15" w:type="dxa"/>
            </w:tcMa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□一致</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w:t>
            </w:r>
            <w:r>
              <w:rPr>
                <w:rFonts w:hint="eastAsia" w:ascii="宋体" w:hAnsi="宋体" w:cs="宋体"/>
                <w:color w:val="000000"/>
                <w:kern w:val="0"/>
                <w:sz w:val="21"/>
                <w:szCs w:val="21"/>
              </w:rPr>
              <w:t>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40" w:type="pct"/>
            <w:gridSpan w:val="2"/>
            <w:tcBorders>
              <w:lef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r>
              <w:rPr>
                <w:rFonts w:hint="eastAsia" w:ascii="宋体" w:hAnsi="宋体" w:cs="宋体"/>
                <w:b/>
                <w:color w:val="000000"/>
                <w:kern w:val="0"/>
                <w:sz w:val="21"/>
                <w:szCs w:val="21"/>
              </w:rPr>
              <w:t>整体验证情况</w:t>
            </w:r>
          </w:p>
        </w:tc>
        <w:tc>
          <w:tcPr>
            <w:tcW w:w="3960" w:type="pct"/>
            <w:gridSpan w:val="3"/>
            <w:tcBorders>
              <w:left w:val="single" w:color="auto" w:sz="4" w:space="0"/>
            </w:tcBorders>
            <w:vAlign w:val="center"/>
          </w:tcPr>
          <w:p>
            <w:pPr>
              <w:widowControl/>
              <w:spacing w:line="360" w:lineRule="exact"/>
              <w:jc w:val="left"/>
              <w:textAlignment w:val="center"/>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00" w:type="pct"/>
            <w:gridSpan w:val="5"/>
            <w:tcBorders>
              <w:lef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kern w:val="0"/>
                <w:sz w:val="21"/>
                <w:szCs w:val="21"/>
              </w:rPr>
            </w:pPr>
            <w:r>
              <w:rPr>
                <w:rFonts w:hint="eastAsia" w:ascii="宋体" w:hAnsi="宋体"/>
                <w:color w:val="000000"/>
                <w:sz w:val="21"/>
                <w:szCs w:val="21"/>
              </w:rPr>
              <w:t>省级法定计量检定机构验证</w:t>
            </w:r>
            <w:r>
              <w:rPr>
                <w:rFonts w:hint="eastAsia" w:ascii="宋体" w:hAnsi="宋体" w:cs="宋体"/>
                <w:color w:val="000000"/>
                <w:kern w:val="0"/>
                <w:sz w:val="21"/>
                <w:szCs w:val="21"/>
              </w:rPr>
              <w:t>意见：</w:t>
            </w:r>
            <w:r>
              <w:rPr>
                <w:rFonts w:ascii="宋体" w:hAnsi="宋体" w:cs="宋体"/>
                <w:color w:val="000000"/>
                <w:kern w:val="0"/>
                <w:sz w:val="21"/>
                <w:szCs w:val="21"/>
              </w:rPr>
              <w:br w:type="textWrapping"/>
            </w:r>
            <w:r>
              <w:rPr>
                <w:rFonts w:ascii="宋体" w:hAnsi="宋体" w:cs="宋体"/>
                <w:color w:val="000000"/>
                <w:kern w:val="0"/>
                <w:sz w:val="21"/>
                <w:szCs w:val="21"/>
              </w:rPr>
              <w:br w:type="textWrapping"/>
            </w: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kern w:val="0"/>
                <w:sz w:val="21"/>
                <w:szCs w:val="21"/>
              </w:rPr>
            </w:pPr>
            <w:r>
              <w:rPr>
                <w:rFonts w:ascii="宋体" w:hAnsi="宋体" w:cs="宋体"/>
                <w:color w:val="000000"/>
                <w:kern w:val="0"/>
                <w:sz w:val="21"/>
                <w:szCs w:val="21"/>
              </w:rPr>
              <w:br w:type="textWrapping"/>
            </w:r>
            <w:r>
              <w:rPr>
                <w:rFonts w:ascii="宋体" w:hAnsi="宋体" w:cs="宋体"/>
                <w:color w:val="000000"/>
                <w:kern w:val="0"/>
                <w:sz w:val="21"/>
                <w:szCs w:val="21"/>
              </w:rPr>
              <w:t xml:space="preserve">                                          负责人签字：          </w:t>
            </w:r>
            <w:r>
              <w:rPr>
                <w:rFonts w:hint="eastAsia" w:ascii="宋体" w:hAnsi="宋体" w:cs="宋体"/>
                <w:color w:val="000000"/>
                <w:kern w:val="0"/>
                <w:sz w:val="21"/>
                <w:szCs w:val="21"/>
              </w:rPr>
              <w:t>（公章）</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hint="eastAsia" w:ascii="宋体" w:hAnsi="宋体" w:cs="宋体"/>
                <w:color w:val="000000"/>
                <w:kern w:val="0"/>
                <w:sz w:val="21"/>
                <w:szCs w:val="21"/>
              </w:rPr>
              <w:t>年</w:t>
            </w:r>
            <w:r>
              <w:rPr>
                <w:rFonts w:ascii="宋体" w:hAnsi="宋体" w:cs="宋体"/>
                <w:color w:val="000000"/>
                <w:kern w:val="0"/>
                <w:sz w:val="21"/>
                <w:szCs w:val="21"/>
              </w:rPr>
              <w:t xml:space="preserve">      </w:t>
            </w:r>
            <w:r>
              <w:rPr>
                <w:rFonts w:hint="eastAsia" w:ascii="宋体" w:hAnsi="宋体" w:cs="宋体"/>
                <w:color w:val="000000"/>
                <w:kern w:val="0"/>
                <w:sz w:val="21"/>
                <w:szCs w:val="21"/>
              </w:rPr>
              <w:t>月</w:t>
            </w:r>
            <w:r>
              <w:rPr>
                <w:rFonts w:ascii="宋体" w:hAnsi="宋体" w:cs="宋体"/>
                <w:color w:val="000000"/>
                <w:kern w:val="0"/>
                <w:sz w:val="21"/>
                <w:szCs w:val="21"/>
              </w:rPr>
              <w:t xml:space="preserve">      </w:t>
            </w:r>
            <w:r>
              <w:rPr>
                <w:rFonts w:hint="eastAsia" w:ascii="宋体" w:hAnsi="宋体" w:cs="宋体"/>
                <w:color w:val="000000"/>
                <w:kern w:val="0"/>
                <w:sz w:val="21"/>
                <w:szCs w:val="21"/>
              </w:rPr>
              <w:t>日</w:t>
            </w:r>
          </w:p>
        </w:tc>
      </w:tr>
    </w:tbl>
    <w:p>
      <w:pPr>
        <w:spacing w:line="360" w:lineRule="exact"/>
        <w:rPr>
          <w:color w:val="000000"/>
        </w:rPr>
      </w:pPr>
      <w:r>
        <w:rPr>
          <w:rFonts w:hint="eastAsia" w:ascii="宋体" w:hAnsi="宋体" w:cs="宋体"/>
          <w:color w:val="000000"/>
          <w:szCs w:val="21"/>
        </w:rPr>
        <w:t>注：</w:t>
      </w:r>
      <w:r>
        <w:rPr>
          <w:rFonts w:ascii="宋体" w:hAnsi="宋体" w:cs="宋体"/>
          <w:color w:val="000000"/>
          <w:szCs w:val="21"/>
        </w:rPr>
        <w:t>行数</w:t>
      </w:r>
      <w:r>
        <w:rPr>
          <w:rFonts w:hint="eastAsia" w:ascii="宋体" w:hAnsi="宋体" w:cs="宋体"/>
          <w:color w:val="000000"/>
          <w:szCs w:val="21"/>
        </w:rPr>
        <w:t>不够可自行增加</w:t>
      </w:r>
      <w:r>
        <w:rPr>
          <w:rFonts w:hint="eastAsia"/>
          <w:color w:val="000000"/>
        </w:rPr>
        <w:t>。</w:t>
      </w:r>
    </w:p>
    <w:p>
      <w:pPr>
        <w:keepNext/>
        <w:spacing w:line="480" w:lineRule="exact"/>
        <w:rPr>
          <w:color w:val="000000"/>
        </w:rPr>
      </w:pPr>
      <w:r>
        <w:rPr>
          <w:color w:val="000000"/>
        </w:rPr>
        <w:br w:type="page"/>
      </w:r>
    </w:p>
    <w:p>
      <w:pPr>
        <w:pStyle w:val="4"/>
        <w:spacing w:line="480" w:lineRule="exact"/>
      </w:pPr>
      <w:bookmarkStart w:id="79" w:name="_Toc4754"/>
      <w:r>
        <w:rPr>
          <w:rFonts w:hint="eastAsia"/>
          <w:bCs w:val="0"/>
          <w:color w:val="000000"/>
        </w:rPr>
        <w:t>附录</w:t>
      </w:r>
      <w:r>
        <w:rPr>
          <w:bCs w:val="0"/>
          <w:color w:val="000000"/>
        </w:rPr>
        <w:t xml:space="preserve"> B</w:t>
      </w:r>
    </w:p>
    <w:bookmarkEnd w:id="73"/>
    <w:bookmarkEnd w:id="74"/>
    <w:bookmarkEnd w:id="75"/>
    <w:bookmarkEnd w:id="76"/>
    <w:bookmarkEnd w:id="77"/>
    <w:bookmarkEnd w:id="78"/>
    <w:bookmarkEnd w:id="79"/>
    <w:p>
      <w:pPr>
        <w:spacing w:line="360" w:lineRule="auto"/>
        <w:jc w:val="center"/>
        <w:rPr>
          <w:rFonts w:ascii="黑体" w:hAnsi="黑体" w:eastAsia="黑体" w:cs="Garamond"/>
          <w:b/>
          <w:color w:val="000000"/>
          <w:kern w:val="0"/>
          <w:sz w:val="21"/>
          <w:szCs w:val="21"/>
        </w:rPr>
      </w:pPr>
      <w:r>
        <w:rPr>
          <w:rFonts w:hint="eastAsia" w:ascii="黑体" w:hAnsi="黑体" w:eastAsia="黑体" w:cs="Garamond"/>
          <w:b/>
          <w:color w:val="000000"/>
          <w:kern w:val="0"/>
          <w:sz w:val="21"/>
          <w:szCs w:val="21"/>
        </w:rPr>
        <w:t>表B</w:t>
      </w:r>
      <w:r>
        <w:rPr>
          <w:rFonts w:ascii="黑体" w:hAnsi="黑体" w:eastAsia="黑体" w:cs="Garamond"/>
          <w:b/>
          <w:color w:val="000000"/>
          <w:kern w:val="0"/>
          <w:sz w:val="21"/>
          <w:szCs w:val="21"/>
        </w:rPr>
        <w:t>.</w:t>
      </w:r>
      <w:r>
        <w:rPr>
          <w:rFonts w:hint="eastAsia" w:ascii="黑体" w:hAnsi="黑体" w:eastAsia="黑体" w:cs="Garamond"/>
          <w:b/>
          <w:color w:val="000000"/>
          <w:kern w:val="0"/>
          <w:sz w:val="21"/>
          <w:szCs w:val="21"/>
        </w:rPr>
        <w:t>1 抽样方案</w:t>
      </w:r>
    </w:p>
    <w:tbl>
      <w:tblPr>
        <w:tblStyle w:val="45"/>
        <w:tblW w:w="5000" w:type="pct"/>
        <w:jc w:val="center"/>
        <w:tblLayout w:type="autofit"/>
        <w:tblCellMar>
          <w:top w:w="0" w:type="dxa"/>
          <w:left w:w="0" w:type="dxa"/>
          <w:bottom w:w="0" w:type="dxa"/>
          <w:right w:w="0" w:type="dxa"/>
        </w:tblCellMar>
      </w:tblPr>
      <w:tblGrid>
        <w:gridCol w:w="741"/>
        <w:gridCol w:w="2502"/>
        <w:gridCol w:w="1633"/>
        <w:gridCol w:w="1701"/>
        <w:gridCol w:w="1549"/>
        <w:gridCol w:w="1238"/>
      </w:tblGrid>
      <w:tr>
        <w:tblPrEx>
          <w:tblCellMar>
            <w:top w:w="0" w:type="dxa"/>
            <w:left w:w="0" w:type="dxa"/>
            <w:bottom w:w="0" w:type="dxa"/>
            <w:right w:w="0" w:type="dxa"/>
          </w:tblCellMar>
        </w:tblPrEx>
        <w:trPr>
          <w:trHeight w:val="340" w:hRule="atLeast"/>
          <w:jc w:val="center"/>
        </w:trPr>
        <w:tc>
          <w:tcPr>
            <w:tcW w:w="396" w:type="pct"/>
            <w:vMerge w:val="restart"/>
            <w:tcBorders>
              <w:top w:val="single" w:color="000000" w:sz="4" w:space="0"/>
              <w:left w:val="single" w:color="000000" w:sz="4" w:space="0"/>
              <w:bottom w:val="single" w:color="000000" w:sz="4" w:space="0"/>
              <w:right w:val="single" w:color="000000" w:sz="4" w:space="0"/>
            </w:tcBorders>
            <w:vAlign w:val="center"/>
          </w:tcPr>
          <w:p>
            <w:pPr>
              <w:pStyle w:val="179"/>
              <w:kinsoku w:val="0"/>
              <w:overflowPunct w:val="0"/>
              <w:spacing w:line="360" w:lineRule="exact"/>
              <w:jc w:val="center"/>
              <w:rPr>
                <w:rFonts w:ascii="宋体" w:hAnsi="宋体"/>
                <w:b/>
                <w:color w:val="000000"/>
                <w:sz w:val="21"/>
                <w:szCs w:val="21"/>
              </w:rPr>
            </w:pPr>
            <w:r>
              <w:rPr>
                <w:rFonts w:hint="eastAsia" w:ascii="宋体" w:hAnsi="宋体" w:cs="宋体"/>
                <w:b/>
                <w:color w:val="000000"/>
                <w:sz w:val="21"/>
                <w:szCs w:val="21"/>
              </w:rPr>
              <w:t>序号</w:t>
            </w:r>
          </w:p>
        </w:tc>
        <w:tc>
          <w:tcPr>
            <w:tcW w:w="1336" w:type="pct"/>
            <w:vMerge w:val="restart"/>
            <w:tcBorders>
              <w:top w:val="single" w:color="000000" w:sz="4" w:space="0"/>
              <w:left w:val="single" w:color="000000" w:sz="4" w:space="0"/>
              <w:bottom w:val="single" w:color="000000" w:sz="4" w:space="0"/>
              <w:right w:val="single" w:color="000000" w:sz="4" w:space="0"/>
            </w:tcBorders>
            <w:vAlign w:val="center"/>
          </w:tcPr>
          <w:p>
            <w:pPr>
              <w:pStyle w:val="179"/>
              <w:tabs>
                <w:tab w:val="left" w:pos="591"/>
                <w:tab w:val="left" w:pos="1092"/>
                <w:tab w:val="left" w:pos="1593"/>
              </w:tabs>
              <w:kinsoku w:val="0"/>
              <w:overflowPunct w:val="0"/>
              <w:spacing w:line="360" w:lineRule="exact"/>
              <w:jc w:val="center"/>
              <w:rPr>
                <w:rFonts w:ascii="宋体" w:hAnsi="宋体"/>
                <w:b/>
                <w:color w:val="000000"/>
                <w:sz w:val="21"/>
                <w:szCs w:val="21"/>
              </w:rPr>
            </w:pPr>
            <w:r>
              <w:rPr>
                <w:rFonts w:hint="eastAsia" w:ascii="宋体" w:hAnsi="宋体" w:cs="宋体"/>
                <w:b/>
                <w:color w:val="000000"/>
                <w:sz w:val="21"/>
                <w:szCs w:val="21"/>
              </w:rPr>
              <w:t>电能表批编号</w:t>
            </w:r>
          </w:p>
        </w:tc>
        <w:tc>
          <w:tcPr>
            <w:tcW w:w="872" w:type="pct"/>
            <w:vMerge w:val="restart"/>
            <w:tcBorders>
              <w:top w:val="single" w:color="000000" w:sz="4" w:space="0"/>
              <w:left w:val="single" w:color="000000" w:sz="4" w:space="0"/>
              <w:right w:val="single" w:color="000000" w:sz="4" w:space="0"/>
            </w:tcBorders>
            <w:vAlign w:val="center"/>
          </w:tcPr>
          <w:p>
            <w:pPr>
              <w:pStyle w:val="179"/>
              <w:kinsoku w:val="0"/>
              <w:overflowPunct w:val="0"/>
              <w:spacing w:line="360" w:lineRule="exact"/>
              <w:jc w:val="center"/>
              <w:rPr>
                <w:rFonts w:ascii="宋体" w:hAnsi="宋体"/>
                <w:b/>
                <w:color w:val="000000"/>
                <w:sz w:val="21"/>
                <w:szCs w:val="21"/>
              </w:rPr>
            </w:pPr>
            <w:r>
              <w:rPr>
                <w:rFonts w:hint="eastAsia" w:ascii="宋体" w:hAnsi="宋体"/>
                <w:b/>
                <w:color w:val="000000"/>
                <w:sz w:val="21"/>
                <w:szCs w:val="21"/>
              </w:rPr>
              <w:t>数量（只）</w:t>
            </w:r>
          </w:p>
        </w:tc>
        <w:tc>
          <w:tcPr>
            <w:tcW w:w="2396" w:type="pct"/>
            <w:gridSpan w:val="3"/>
            <w:tcBorders>
              <w:top w:val="single" w:color="000000" w:sz="4" w:space="0"/>
              <w:left w:val="single" w:color="000000" w:sz="4" w:space="0"/>
              <w:bottom w:val="single" w:color="000000" w:sz="4" w:space="0"/>
              <w:right w:val="single" w:color="000000" w:sz="4" w:space="0"/>
            </w:tcBorders>
            <w:vAlign w:val="center"/>
          </w:tcPr>
          <w:p>
            <w:pPr>
              <w:pStyle w:val="179"/>
              <w:kinsoku w:val="0"/>
              <w:overflowPunct w:val="0"/>
              <w:spacing w:line="360" w:lineRule="exact"/>
              <w:jc w:val="center"/>
              <w:rPr>
                <w:rFonts w:ascii="宋体" w:hAnsi="宋体"/>
                <w:b/>
                <w:color w:val="000000"/>
                <w:sz w:val="21"/>
                <w:szCs w:val="21"/>
              </w:rPr>
            </w:pPr>
            <w:r>
              <w:rPr>
                <w:rFonts w:hint="eastAsia" w:ascii="宋体" w:hAnsi="宋体" w:cs="宋体"/>
                <w:b/>
                <w:color w:val="000000"/>
                <w:sz w:val="21"/>
                <w:szCs w:val="21"/>
              </w:rPr>
              <w:t>批次抽样信息（只）</w:t>
            </w:r>
          </w:p>
        </w:tc>
      </w:tr>
      <w:tr>
        <w:tblPrEx>
          <w:tblCellMar>
            <w:top w:w="0" w:type="dxa"/>
            <w:left w:w="0" w:type="dxa"/>
            <w:bottom w:w="0" w:type="dxa"/>
            <w:right w:w="0" w:type="dxa"/>
          </w:tblCellMar>
        </w:tblPrEx>
        <w:trPr>
          <w:trHeight w:val="340" w:hRule="atLeast"/>
          <w:jc w:val="center"/>
        </w:trPr>
        <w:tc>
          <w:tcPr>
            <w:tcW w:w="396" w:type="pct"/>
            <w:vMerge w:val="continue"/>
            <w:tcBorders>
              <w:top w:val="single" w:color="000000" w:sz="4" w:space="0"/>
              <w:left w:val="single" w:color="000000" w:sz="4" w:space="0"/>
              <w:bottom w:val="single" w:color="000000" w:sz="4" w:space="0"/>
              <w:right w:val="single" w:color="000000" w:sz="4" w:space="0"/>
            </w:tcBorders>
            <w:vAlign w:val="center"/>
          </w:tcPr>
          <w:p>
            <w:pPr>
              <w:pStyle w:val="179"/>
              <w:kinsoku w:val="0"/>
              <w:overflowPunct w:val="0"/>
              <w:spacing w:line="360" w:lineRule="exact"/>
              <w:ind w:firstLine="1050"/>
              <w:jc w:val="center"/>
              <w:rPr>
                <w:rFonts w:ascii="宋体" w:hAnsi="宋体"/>
                <w:b/>
                <w:color w:val="000000"/>
                <w:sz w:val="21"/>
                <w:szCs w:val="21"/>
              </w:rPr>
            </w:pPr>
          </w:p>
        </w:tc>
        <w:tc>
          <w:tcPr>
            <w:tcW w:w="1336" w:type="pct"/>
            <w:vMerge w:val="continue"/>
            <w:tcBorders>
              <w:top w:val="single" w:color="000000" w:sz="4" w:space="0"/>
              <w:left w:val="single" w:color="000000" w:sz="4" w:space="0"/>
              <w:bottom w:val="single" w:color="000000" w:sz="4" w:space="0"/>
              <w:right w:val="single" w:color="000000" w:sz="4" w:space="0"/>
            </w:tcBorders>
            <w:vAlign w:val="center"/>
          </w:tcPr>
          <w:p>
            <w:pPr>
              <w:pStyle w:val="179"/>
              <w:kinsoku w:val="0"/>
              <w:overflowPunct w:val="0"/>
              <w:spacing w:line="360" w:lineRule="exact"/>
              <w:ind w:firstLine="1050"/>
              <w:jc w:val="center"/>
              <w:rPr>
                <w:rFonts w:ascii="宋体" w:hAnsi="宋体"/>
                <w:b/>
                <w:color w:val="000000"/>
                <w:sz w:val="21"/>
                <w:szCs w:val="21"/>
              </w:rPr>
            </w:pPr>
          </w:p>
        </w:tc>
        <w:tc>
          <w:tcPr>
            <w:tcW w:w="872" w:type="pct"/>
            <w:vMerge w:val="continue"/>
            <w:tcBorders>
              <w:left w:val="single" w:color="000000" w:sz="4" w:space="0"/>
              <w:bottom w:val="single" w:color="000000" w:sz="4" w:space="0"/>
              <w:right w:val="single" w:color="000000" w:sz="4" w:space="0"/>
            </w:tcBorders>
            <w:vAlign w:val="center"/>
          </w:tcPr>
          <w:p>
            <w:pPr>
              <w:pStyle w:val="179"/>
              <w:kinsoku w:val="0"/>
              <w:overflowPunct w:val="0"/>
              <w:spacing w:line="360" w:lineRule="exact"/>
              <w:jc w:val="center"/>
              <w:rPr>
                <w:rFonts w:ascii="宋体" w:hAnsi="宋体" w:cs="宋体"/>
                <w:b/>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pStyle w:val="179"/>
              <w:kinsoku w:val="0"/>
              <w:overflowPunct w:val="0"/>
              <w:spacing w:line="360" w:lineRule="exact"/>
              <w:jc w:val="center"/>
              <w:rPr>
                <w:rFonts w:ascii="宋体" w:hAnsi="宋体"/>
                <w:b/>
                <w:color w:val="000000"/>
                <w:sz w:val="21"/>
                <w:szCs w:val="21"/>
              </w:rPr>
            </w:pPr>
            <w:r>
              <w:rPr>
                <w:rFonts w:hint="eastAsia" w:ascii="宋体" w:hAnsi="宋体" w:cs="宋体"/>
                <w:b/>
                <w:color w:val="000000"/>
                <w:sz w:val="21"/>
                <w:szCs w:val="21"/>
              </w:rPr>
              <w:t>检定样品数</w:t>
            </w:r>
          </w:p>
        </w:tc>
        <w:tc>
          <w:tcPr>
            <w:tcW w:w="827" w:type="pct"/>
            <w:tcBorders>
              <w:top w:val="single" w:color="000000" w:sz="4" w:space="0"/>
              <w:left w:val="single" w:color="000000" w:sz="4" w:space="0"/>
              <w:bottom w:val="single" w:color="000000" w:sz="4" w:space="0"/>
              <w:right w:val="single" w:color="000000" w:sz="4" w:space="0"/>
            </w:tcBorders>
            <w:vAlign w:val="center"/>
          </w:tcPr>
          <w:p>
            <w:pPr>
              <w:pStyle w:val="179"/>
              <w:kinsoku w:val="0"/>
              <w:overflowPunct w:val="0"/>
              <w:spacing w:line="360" w:lineRule="exact"/>
              <w:jc w:val="center"/>
              <w:rPr>
                <w:rFonts w:ascii="宋体" w:hAnsi="宋体" w:cs="宋体"/>
                <w:b/>
                <w:color w:val="000000"/>
                <w:sz w:val="21"/>
                <w:szCs w:val="21"/>
              </w:rPr>
            </w:pPr>
            <w:r>
              <w:rPr>
                <w:rFonts w:hint="eastAsia" w:ascii="宋体" w:hAnsi="宋体" w:cs="宋体"/>
                <w:b/>
                <w:color w:val="000000"/>
                <w:sz w:val="21"/>
                <w:szCs w:val="21"/>
              </w:rPr>
              <w:t>备用样品数</w:t>
            </w:r>
          </w:p>
        </w:tc>
        <w:tc>
          <w:tcPr>
            <w:tcW w:w="661" w:type="pct"/>
            <w:tcBorders>
              <w:top w:val="single" w:color="000000" w:sz="4" w:space="0"/>
              <w:left w:val="single" w:color="000000" w:sz="4" w:space="0"/>
              <w:bottom w:val="single" w:color="000000" w:sz="4" w:space="0"/>
              <w:right w:val="single" w:color="000000" w:sz="4" w:space="0"/>
            </w:tcBorders>
            <w:vAlign w:val="center"/>
          </w:tcPr>
          <w:p>
            <w:pPr>
              <w:pStyle w:val="179"/>
              <w:kinsoku w:val="0"/>
              <w:overflowPunct w:val="0"/>
              <w:spacing w:line="360" w:lineRule="exact"/>
              <w:jc w:val="center"/>
              <w:rPr>
                <w:rFonts w:ascii="宋体" w:hAnsi="宋体" w:cs="宋体"/>
                <w:b/>
                <w:color w:val="000000"/>
                <w:sz w:val="21"/>
                <w:szCs w:val="21"/>
              </w:rPr>
            </w:pPr>
            <w:r>
              <w:rPr>
                <w:rFonts w:hint="eastAsia" w:ascii="宋体" w:hAnsi="宋体" w:cs="宋体"/>
                <w:b/>
                <w:color w:val="000000"/>
                <w:sz w:val="21"/>
                <w:szCs w:val="21"/>
              </w:rPr>
              <w:t>总数</w:t>
            </w: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1336"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000000"/>
                <w:kern w:val="0"/>
                <w:sz w:val="21"/>
                <w:szCs w:val="21"/>
              </w:rPr>
            </w:pPr>
          </w:p>
        </w:tc>
        <w:tc>
          <w:tcPr>
            <w:tcW w:w="87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olor w:val="000000"/>
                <w:sz w:val="21"/>
                <w:szCs w:val="21"/>
              </w:rPr>
            </w:pPr>
          </w:p>
        </w:tc>
      </w:tr>
      <w:tr>
        <w:tblPrEx>
          <w:tblCellMar>
            <w:top w:w="0" w:type="dxa"/>
            <w:left w:w="0" w:type="dxa"/>
            <w:bottom w:w="0" w:type="dxa"/>
            <w:right w:w="0" w:type="dxa"/>
          </w:tblCellMar>
        </w:tblPrEx>
        <w:trPr>
          <w:trHeight w:val="340" w:hRule="atLeast"/>
          <w:jc w:val="center"/>
        </w:trPr>
        <w:tc>
          <w:tcPr>
            <w:tcW w:w="1732" w:type="pct"/>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r>
              <w:rPr>
                <w:rFonts w:hint="eastAsia" w:ascii="宋体" w:hAnsi="宋体"/>
                <w:b/>
                <w:color w:val="000000"/>
                <w:sz w:val="21"/>
                <w:szCs w:val="21"/>
              </w:rPr>
              <w:t>合计</w:t>
            </w:r>
          </w:p>
        </w:tc>
        <w:tc>
          <w:tcPr>
            <w:tcW w:w="872"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908"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827"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c>
          <w:tcPr>
            <w:tcW w:w="661" w:type="pc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00" w:type="pct"/>
            <w:gridSpan w:val="6"/>
            <w:vAlign w:val="center"/>
          </w:tcPr>
          <w:p>
            <w:pPr>
              <w:widowControl/>
              <w:spacing w:line="360" w:lineRule="exact"/>
              <w:textAlignment w:val="center"/>
              <w:rPr>
                <w:rFonts w:ascii="宋体" w:hAnsi="宋体" w:cs="宋体"/>
                <w:color w:val="000000"/>
                <w:kern w:val="0"/>
                <w:sz w:val="21"/>
                <w:szCs w:val="21"/>
              </w:rPr>
            </w:pPr>
            <w:r>
              <w:rPr>
                <w:rFonts w:hint="eastAsia" w:ascii="宋体" w:hAnsi="宋体" w:cs="宋体"/>
                <w:color w:val="000000"/>
                <w:kern w:val="0"/>
                <w:sz w:val="21"/>
                <w:szCs w:val="21"/>
              </w:rPr>
              <w:t>申请单位意见：</w:t>
            </w:r>
            <w:r>
              <w:rPr>
                <w:rFonts w:ascii="宋体" w:hAnsi="宋体" w:cs="宋体"/>
                <w:color w:val="000000"/>
                <w:kern w:val="0"/>
                <w:sz w:val="21"/>
                <w:szCs w:val="21"/>
              </w:rPr>
              <w:br w:type="textWrapping"/>
            </w:r>
            <w:r>
              <w:rPr>
                <w:rFonts w:ascii="宋体" w:hAnsi="宋体" w:cs="宋体"/>
                <w:color w:val="000000"/>
                <w:kern w:val="0"/>
                <w:sz w:val="21"/>
                <w:szCs w:val="21"/>
              </w:rPr>
              <w:br w:type="textWrapping"/>
            </w:r>
          </w:p>
          <w:p>
            <w:pPr>
              <w:widowControl/>
              <w:spacing w:line="360" w:lineRule="exact"/>
              <w:textAlignment w:val="center"/>
              <w:rPr>
                <w:rFonts w:ascii="宋体" w:hAnsi="宋体" w:cs="宋体"/>
                <w:color w:val="000000"/>
                <w:kern w:val="0"/>
                <w:sz w:val="21"/>
                <w:szCs w:val="21"/>
              </w:rPr>
            </w:pPr>
          </w:p>
          <w:p>
            <w:pPr>
              <w:widowControl/>
              <w:spacing w:line="360" w:lineRule="exact"/>
              <w:textAlignment w:val="center"/>
              <w:rPr>
                <w:rFonts w:ascii="宋体" w:hAnsi="宋体" w:cs="宋体"/>
                <w:color w:val="000000"/>
                <w:kern w:val="0"/>
                <w:sz w:val="21"/>
                <w:szCs w:val="21"/>
              </w:rPr>
            </w:pPr>
          </w:p>
          <w:p>
            <w:pPr>
              <w:widowControl/>
              <w:spacing w:line="360" w:lineRule="exact"/>
              <w:textAlignment w:val="center"/>
              <w:rPr>
                <w:rFonts w:ascii="宋体" w:hAnsi="宋体" w:cs="宋体"/>
                <w:color w:val="000000"/>
                <w:kern w:val="0"/>
                <w:sz w:val="21"/>
                <w:szCs w:val="21"/>
              </w:rPr>
            </w:pPr>
          </w:p>
          <w:p>
            <w:pPr>
              <w:widowControl/>
              <w:spacing w:line="360" w:lineRule="exact"/>
              <w:textAlignment w:val="center"/>
              <w:rPr>
                <w:rFonts w:ascii="宋体" w:hAnsi="宋体" w:cs="宋体"/>
                <w:color w:val="000000"/>
                <w:sz w:val="21"/>
                <w:szCs w:val="21"/>
              </w:rPr>
            </w:pPr>
            <w:r>
              <w:rPr>
                <w:rFonts w:ascii="宋体" w:hAnsi="宋体" w:cs="宋体"/>
                <w:color w:val="000000"/>
                <w:kern w:val="0"/>
                <w:sz w:val="21"/>
                <w:szCs w:val="21"/>
              </w:rPr>
              <w:br w:type="textWrapping"/>
            </w:r>
            <w:r>
              <w:rPr>
                <w:rFonts w:ascii="宋体" w:hAnsi="宋体" w:cs="宋体"/>
                <w:color w:val="000000"/>
                <w:kern w:val="0"/>
                <w:sz w:val="21"/>
                <w:szCs w:val="21"/>
              </w:rPr>
              <w:t xml:space="preserve">                                          负责人签字：          </w:t>
            </w:r>
            <w:r>
              <w:rPr>
                <w:rFonts w:hint="eastAsia" w:ascii="宋体" w:hAnsi="宋体" w:cs="宋体"/>
                <w:color w:val="000000"/>
                <w:kern w:val="0"/>
                <w:sz w:val="21"/>
                <w:szCs w:val="21"/>
              </w:rPr>
              <w:t>（公章）</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hint="eastAsia" w:ascii="宋体" w:hAnsi="宋体" w:cs="宋体"/>
                <w:color w:val="000000"/>
                <w:kern w:val="0"/>
                <w:sz w:val="21"/>
                <w:szCs w:val="21"/>
              </w:rPr>
              <w:t>年</w:t>
            </w:r>
            <w:r>
              <w:rPr>
                <w:rFonts w:ascii="宋体" w:hAnsi="宋体" w:cs="宋体"/>
                <w:color w:val="000000"/>
                <w:kern w:val="0"/>
                <w:sz w:val="21"/>
                <w:szCs w:val="21"/>
              </w:rPr>
              <w:t xml:space="preserve">      </w:t>
            </w:r>
            <w:r>
              <w:rPr>
                <w:rFonts w:hint="eastAsia" w:ascii="宋体" w:hAnsi="宋体" w:cs="宋体"/>
                <w:color w:val="000000"/>
                <w:kern w:val="0"/>
                <w:sz w:val="21"/>
                <w:szCs w:val="21"/>
              </w:rPr>
              <w:t>月</w:t>
            </w:r>
            <w:r>
              <w:rPr>
                <w:rFonts w:ascii="宋体" w:hAnsi="宋体" w:cs="宋体"/>
                <w:color w:val="000000"/>
                <w:kern w:val="0"/>
                <w:sz w:val="21"/>
                <w:szCs w:val="21"/>
              </w:rPr>
              <w:t xml:space="preserve">      </w:t>
            </w:r>
            <w:r>
              <w:rPr>
                <w:rFonts w:hint="eastAsia" w:ascii="宋体" w:hAnsi="宋体" w:cs="宋体"/>
                <w:color w:val="00000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00" w:type="pct"/>
            <w:gridSpan w:val="6"/>
            <w:vAlign w:val="center"/>
          </w:tcPr>
          <w:p>
            <w:pPr>
              <w:widowControl/>
              <w:spacing w:line="360" w:lineRule="exact"/>
              <w:jc w:val="left"/>
              <w:textAlignment w:val="center"/>
              <w:rPr>
                <w:rFonts w:ascii="宋体" w:hAnsi="宋体" w:cs="宋体"/>
                <w:color w:val="000000"/>
                <w:kern w:val="0"/>
                <w:sz w:val="21"/>
                <w:szCs w:val="21"/>
              </w:rPr>
            </w:pPr>
            <w:r>
              <w:rPr>
                <w:rFonts w:hint="eastAsia" w:ascii="宋体" w:hAnsi="宋体"/>
                <w:color w:val="000000"/>
                <w:sz w:val="21"/>
                <w:szCs w:val="21"/>
              </w:rPr>
              <w:t>省级法定计量检定机构</w:t>
            </w:r>
            <w:r>
              <w:rPr>
                <w:rFonts w:hint="eastAsia" w:ascii="宋体" w:hAnsi="宋体" w:cs="宋体"/>
                <w:color w:val="000000"/>
                <w:kern w:val="0"/>
                <w:sz w:val="21"/>
                <w:szCs w:val="21"/>
              </w:rPr>
              <w:t>意见：</w:t>
            </w:r>
            <w:r>
              <w:rPr>
                <w:rFonts w:ascii="宋体" w:hAnsi="宋体" w:cs="宋体"/>
                <w:color w:val="000000"/>
                <w:kern w:val="0"/>
                <w:sz w:val="21"/>
                <w:szCs w:val="21"/>
              </w:rPr>
              <w:br w:type="textWrapping"/>
            </w:r>
            <w:r>
              <w:rPr>
                <w:rFonts w:ascii="宋体" w:hAnsi="宋体" w:cs="宋体"/>
                <w:color w:val="000000"/>
                <w:kern w:val="0"/>
                <w:sz w:val="21"/>
                <w:szCs w:val="21"/>
              </w:rPr>
              <w:br w:type="textWrapping"/>
            </w: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sz w:val="21"/>
                <w:szCs w:val="21"/>
              </w:rPr>
            </w:pPr>
            <w:r>
              <w:rPr>
                <w:rFonts w:ascii="宋体" w:hAnsi="宋体" w:cs="宋体"/>
                <w:color w:val="000000"/>
                <w:kern w:val="0"/>
                <w:sz w:val="21"/>
                <w:szCs w:val="21"/>
              </w:rPr>
              <w:br w:type="textWrapping"/>
            </w:r>
            <w:r>
              <w:rPr>
                <w:rFonts w:ascii="宋体" w:hAnsi="宋体" w:cs="宋体"/>
                <w:color w:val="000000"/>
                <w:kern w:val="0"/>
                <w:sz w:val="21"/>
                <w:szCs w:val="21"/>
              </w:rPr>
              <w:t xml:space="preserve">                                          负责人签字：          </w:t>
            </w:r>
            <w:r>
              <w:rPr>
                <w:rFonts w:hint="eastAsia" w:ascii="宋体" w:hAnsi="宋体" w:cs="宋体"/>
                <w:color w:val="000000"/>
                <w:kern w:val="0"/>
                <w:sz w:val="21"/>
                <w:szCs w:val="21"/>
              </w:rPr>
              <w:t>（公章）</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hint="eastAsia" w:ascii="宋体" w:hAnsi="宋体" w:cs="宋体"/>
                <w:color w:val="000000"/>
                <w:kern w:val="0"/>
                <w:sz w:val="21"/>
                <w:szCs w:val="21"/>
              </w:rPr>
              <w:t>年</w:t>
            </w:r>
            <w:r>
              <w:rPr>
                <w:rFonts w:ascii="宋体" w:hAnsi="宋体" w:cs="宋体"/>
                <w:color w:val="000000"/>
                <w:kern w:val="0"/>
                <w:sz w:val="21"/>
                <w:szCs w:val="21"/>
              </w:rPr>
              <w:t xml:space="preserve">      </w:t>
            </w:r>
            <w:r>
              <w:rPr>
                <w:rFonts w:hint="eastAsia" w:ascii="宋体" w:hAnsi="宋体" w:cs="宋体"/>
                <w:color w:val="000000"/>
                <w:kern w:val="0"/>
                <w:sz w:val="21"/>
                <w:szCs w:val="21"/>
              </w:rPr>
              <w:t>月</w:t>
            </w:r>
            <w:r>
              <w:rPr>
                <w:rFonts w:ascii="宋体" w:hAnsi="宋体" w:cs="宋体"/>
                <w:color w:val="000000"/>
                <w:kern w:val="0"/>
                <w:sz w:val="21"/>
                <w:szCs w:val="21"/>
              </w:rPr>
              <w:t xml:space="preserve">      </w:t>
            </w:r>
            <w:r>
              <w:rPr>
                <w:rFonts w:hint="eastAsia" w:ascii="宋体" w:hAnsi="宋体" w:cs="宋体"/>
                <w:color w:val="000000"/>
                <w:kern w:val="0"/>
                <w:sz w:val="21"/>
                <w:szCs w:val="21"/>
              </w:rPr>
              <w:t>日</w:t>
            </w:r>
          </w:p>
        </w:tc>
      </w:tr>
    </w:tbl>
    <w:p>
      <w:pPr>
        <w:spacing w:line="360" w:lineRule="exact"/>
        <w:rPr>
          <w:rFonts w:ascii="宋体" w:hAnsi="宋体"/>
          <w:color w:val="000000"/>
        </w:rPr>
      </w:pPr>
      <w:r>
        <w:rPr>
          <w:rFonts w:hint="eastAsia" w:ascii="宋体" w:hAnsi="宋体" w:cs="宋体"/>
          <w:color w:val="000000"/>
          <w:szCs w:val="21"/>
        </w:rPr>
        <w:t>注：</w:t>
      </w:r>
      <w:r>
        <w:rPr>
          <w:rFonts w:ascii="宋体" w:hAnsi="宋体" w:cs="宋体"/>
          <w:color w:val="000000"/>
          <w:szCs w:val="21"/>
        </w:rPr>
        <w:t>行数</w:t>
      </w:r>
      <w:r>
        <w:rPr>
          <w:rFonts w:hint="eastAsia" w:ascii="宋体" w:hAnsi="宋体" w:cs="宋体"/>
          <w:color w:val="000000"/>
          <w:szCs w:val="21"/>
        </w:rPr>
        <w:t>不够可自行增加。</w:t>
      </w:r>
    </w:p>
    <w:p>
      <w:pPr>
        <w:spacing w:line="360" w:lineRule="auto"/>
        <w:jc w:val="center"/>
        <w:rPr>
          <w:rFonts w:cs="Garamond"/>
          <w:b/>
          <w:color w:val="000000"/>
          <w:kern w:val="0"/>
        </w:rPr>
      </w:pPr>
      <w:r>
        <w:rPr>
          <w:rFonts w:ascii="宋体" w:hAnsi="宋体"/>
          <w:color w:val="000000"/>
        </w:rPr>
        <w:br w:type="page"/>
      </w:r>
      <w:r>
        <w:rPr>
          <w:rFonts w:hint="eastAsia" w:ascii="黑体" w:hAnsi="黑体" w:eastAsia="黑体" w:cs="Garamond"/>
          <w:b/>
          <w:color w:val="000000"/>
          <w:kern w:val="0"/>
          <w:sz w:val="21"/>
          <w:szCs w:val="21"/>
        </w:rPr>
        <w:t>表B</w:t>
      </w:r>
      <w:r>
        <w:rPr>
          <w:rFonts w:ascii="黑体" w:hAnsi="黑体" w:eastAsia="黑体" w:cs="Garamond"/>
          <w:b/>
          <w:color w:val="000000"/>
          <w:kern w:val="0"/>
          <w:sz w:val="21"/>
          <w:szCs w:val="21"/>
        </w:rPr>
        <w:t>.</w:t>
      </w:r>
      <w:r>
        <w:rPr>
          <w:rFonts w:hint="eastAsia" w:ascii="黑体" w:hAnsi="黑体" w:eastAsia="黑体" w:cs="Garamond"/>
          <w:b/>
          <w:color w:val="000000"/>
          <w:kern w:val="0"/>
          <w:sz w:val="21"/>
          <w:szCs w:val="21"/>
        </w:rPr>
        <w:t>2 抽样方案明细</w:t>
      </w:r>
    </w:p>
    <w:p>
      <w:pPr>
        <w:pStyle w:val="15"/>
        <w:tabs>
          <w:tab w:val="left" w:pos="4057"/>
        </w:tabs>
        <w:kinsoku w:val="0"/>
        <w:overflowPunct w:val="0"/>
        <w:spacing w:line="312" w:lineRule="exact"/>
        <w:rPr>
          <w:color w:val="000000"/>
        </w:rPr>
      </w:pPr>
    </w:p>
    <w:p>
      <w:pPr>
        <w:pStyle w:val="15"/>
        <w:tabs>
          <w:tab w:val="left" w:pos="4057"/>
        </w:tabs>
        <w:kinsoku w:val="0"/>
        <w:overflowPunct w:val="0"/>
        <w:spacing w:line="312" w:lineRule="exact"/>
        <w:rPr>
          <w:rFonts w:ascii="宋体" w:hAnsi="宋体"/>
          <w:color w:val="000000"/>
        </w:rPr>
      </w:pPr>
      <w:r>
        <w:rPr>
          <w:rFonts w:hint="eastAsia" w:ascii="宋体" w:hAnsi="宋体"/>
          <w:color w:val="000000"/>
        </w:rPr>
        <w:t>电能表批编号：</w:t>
      </w:r>
      <w:r>
        <w:rPr>
          <w:rFonts w:ascii="宋体" w:hAnsi="宋体"/>
          <w:color w:val="000000"/>
        </w:rPr>
        <w:tab/>
      </w:r>
      <w:r>
        <w:rPr>
          <w:rFonts w:hint="eastAsia" w:ascii="宋体" w:hAnsi="宋体"/>
          <w:color w:val="000000"/>
        </w:rPr>
        <w:t>数量</w:t>
      </w:r>
      <w:r>
        <w:rPr>
          <w:rFonts w:ascii="宋体" w:hAnsi="宋体"/>
          <w:color w:val="000000"/>
        </w:rPr>
        <w:t>/只：</w:t>
      </w:r>
    </w:p>
    <w:p>
      <w:pPr>
        <w:pStyle w:val="15"/>
        <w:tabs>
          <w:tab w:val="left" w:pos="4057"/>
        </w:tabs>
        <w:kinsoku w:val="0"/>
        <w:overflowPunct w:val="0"/>
        <w:spacing w:line="313" w:lineRule="exact"/>
        <w:rPr>
          <w:rFonts w:ascii="宋体" w:hAnsi="宋体"/>
          <w:color w:val="000000"/>
        </w:rPr>
      </w:pPr>
      <w:r>
        <w:rPr>
          <w:rFonts w:hint="eastAsia" w:ascii="宋体" w:hAnsi="宋体"/>
          <w:color w:val="000000"/>
        </w:rPr>
        <w:t>准确度等级：</w:t>
      </w:r>
      <w:r>
        <w:rPr>
          <w:rFonts w:ascii="宋体" w:hAnsi="宋体"/>
          <w:color w:val="000000"/>
        </w:rPr>
        <w:tab/>
      </w:r>
      <w:r>
        <w:rPr>
          <w:rFonts w:hint="eastAsia" w:ascii="宋体" w:hAnsi="宋体"/>
          <w:color w:val="000000"/>
        </w:rPr>
        <w:t>安装年份：</w:t>
      </w:r>
    </w:p>
    <w:p>
      <w:pPr>
        <w:pStyle w:val="15"/>
        <w:tabs>
          <w:tab w:val="left" w:pos="4057"/>
        </w:tabs>
        <w:kinsoku w:val="0"/>
        <w:overflowPunct w:val="0"/>
        <w:spacing w:line="313" w:lineRule="exact"/>
        <w:rPr>
          <w:rFonts w:ascii="宋体" w:hAnsi="宋体"/>
          <w:color w:val="000000"/>
          <w:sz w:val="21"/>
          <w:szCs w:val="21"/>
        </w:rPr>
      </w:pPr>
      <w:r>
        <w:rPr>
          <w:rFonts w:hint="eastAsia" w:ascii="宋体" w:hAnsi="宋体"/>
          <w:color w:val="000000"/>
        </w:rPr>
        <w:t>检定样品数量：</w:t>
      </w:r>
      <w:r>
        <w:rPr>
          <w:rFonts w:ascii="宋体" w:hAnsi="宋体"/>
          <w:color w:val="000000"/>
        </w:rPr>
        <w:tab/>
      </w:r>
      <w:r>
        <w:rPr>
          <w:rFonts w:hint="eastAsia" w:ascii="宋体" w:hAnsi="宋体"/>
          <w:color w:val="000000"/>
        </w:rPr>
        <w:t>备用样品数量：</w:t>
      </w:r>
    </w:p>
    <w:p>
      <w:pPr>
        <w:pStyle w:val="15"/>
        <w:kinsoku w:val="0"/>
        <w:overflowPunct w:val="0"/>
        <w:spacing w:before="12"/>
        <w:ind w:left="960" w:firstLine="460"/>
        <w:rPr>
          <w:color w:val="000000"/>
          <w:sz w:val="23"/>
          <w:szCs w:val="23"/>
        </w:rPr>
      </w:pP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3"/>
        <w:gridCol w:w="4757"/>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2540" w:type="pct"/>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电能表条码</w:t>
            </w:r>
          </w:p>
        </w:tc>
        <w:tc>
          <w:tcPr>
            <w:tcW w:w="1951" w:type="pct"/>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类型（检定样品</w:t>
            </w:r>
            <w:r>
              <w:rPr>
                <w:rFonts w:ascii="宋体" w:hAnsi="宋体" w:cs="宋体"/>
                <w:b/>
                <w:color w:val="000000"/>
                <w:kern w:val="0"/>
                <w:sz w:val="21"/>
                <w:szCs w:val="21"/>
              </w:rPr>
              <w:t>/</w:t>
            </w:r>
            <w:r>
              <w:rPr>
                <w:rFonts w:hint="eastAsia" w:ascii="宋体" w:hAnsi="宋体" w:cs="宋体"/>
                <w:b/>
                <w:color w:val="000000"/>
                <w:kern w:val="0"/>
                <w:sz w:val="21"/>
                <w:szCs w:val="21"/>
              </w:rPr>
              <w:t>备用样品）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9" w:type="pct"/>
            <w:vAlign w:val="center"/>
          </w:tcPr>
          <w:p>
            <w:pPr>
              <w:spacing w:line="360" w:lineRule="exact"/>
              <w:jc w:val="center"/>
              <w:rPr>
                <w:rFonts w:ascii="宋体" w:hAnsi="宋体"/>
                <w:color w:val="000000"/>
                <w:sz w:val="21"/>
                <w:szCs w:val="21"/>
              </w:rPr>
            </w:pPr>
          </w:p>
        </w:tc>
        <w:tc>
          <w:tcPr>
            <w:tcW w:w="2540" w:type="pct"/>
            <w:vAlign w:val="center"/>
          </w:tcPr>
          <w:p>
            <w:pPr>
              <w:spacing w:line="360" w:lineRule="exact"/>
              <w:jc w:val="center"/>
              <w:rPr>
                <w:rFonts w:ascii="宋体" w:hAnsi="宋体"/>
                <w:color w:val="000000"/>
                <w:sz w:val="21"/>
                <w:szCs w:val="21"/>
              </w:rPr>
            </w:pPr>
          </w:p>
        </w:tc>
        <w:tc>
          <w:tcPr>
            <w:tcW w:w="1951" w:type="pct"/>
            <w:vAlign w:val="center"/>
          </w:tcPr>
          <w:p>
            <w:pPr>
              <w:spacing w:line="360" w:lineRule="exact"/>
              <w:jc w:val="center"/>
              <w:rPr>
                <w:rFonts w:ascii="宋体" w:hAnsi="宋体"/>
                <w:color w:val="000000"/>
                <w:sz w:val="21"/>
                <w:szCs w:val="21"/>
              </w:rPr>
            </w:pPr>
          </w:p>
        </w:tc>
      </w:tr>
    </w:tbl>
    <w:p>
      <w:pPr>
        <w:kinsoku w:val="0"/>
        <w:overflowPunct w:val="0"/>
        <w:spacing w:line="360" w:lineRule="exact"/>
        <w:rPr>
          <w:rFonts w:ascii="宋体" w:hAnsi="宋体" w:cs="宋体"/>
          <w:color w:val="000000"/>
          <w:szCs w:val="21"/>
        </w:rPr>
      </w:pPr>
      <w:r>
        <w:rPr>
          <w:rFonts w:hint="eastAsia" w:ascii="宋体" w:hAnsi="宋体" w:cs="宋体"/>
          <w:color w:val="000000"/>
          <w:szCs w:val="21"/>
        </w:rPr>
        <w:t>注：</w:t>
      </w:r>
    </w:p>
    <w:p>
      <w:pPr>
        <w:kinsoku w:val="0"/>
        <w:overflowPunct w:val="0"/>
        <w:spacing w:before="21" w:line="360" w:lineRule="exact"/>
        <w:rPr>
          <w:rFonts w:hAnsi="宋体"/>
          <w:color w:val="000000"/>
          <w:szCs w:val="21"/>
        </w:rPr>
      </w:pPr>
      <w:r>
        <w:rPr>
          <w:rFonts w:ascii="宋体" w:hAnsi="宋体" w:cs="宋体"/>
          <w:color w:val="000000"/>
          <w:szCs w:val="21"/>
        </w:rPr>
        <w:t>1.</w:t>
      </w:r>
      <w:r>
        <w:rPr>
          <w:rFonts w:hint="eastAsia" w:ascii="宋体" w:hAnsi="宋体" w:cs="宋体"/>
          <w:color w:val="000000"/>
          <w:szCs w:val="21"/>
        </w:rPr>
        <w:t>每批对应一份抽样方案明细；</w:t>
      </w:r>
    </w:p>
    <w:p>
      <w:pPr>
        <w:kinsoku w:val="0"/>
        <w:overflowPunct w:val="0"/>
        <w:spacing w:before="21" w:line="360" w:lineRule="exac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行数不够可自行增加。</w:t>
      </w:r>
    </w:p>
    <w:p>
      <w:pPr>
        <w:keepNext/>
        <w:widowControl/>
        <w:rPr>
          <w:color w:val="000000"/>
        </w:rPr>
      </w:pPr>
      <w:r>
        <w:rPr>
          <w:color w:val="000000"/>
        </w:rPr>
        <w:br w:type="page"/>
      </w:r>
    </w:p>
    <w:p>
      <w:pPr>
        <w:pStyle w:val="4"/>
        <w:spacing w:line="480" w:lineRule="exact"/>
        <w:rPr>
          <w:bCs w:val="0"/>
          <w:color w:val="000000"/>
        </w:rPr>
      </w:pPr>
      <w:r>
        <w:rPr>
          <w:bCs w:val="0"/>
          <w:color w:val="000000"/>
        </w:rPr>
        <w:tab/>
      </w:r>
      <w:bookmarkStart w:id="80" w:name="_Toc13946"/>
      <w:bookmarkStart w:id="81" w:name="_Toc148103010"/>
      <w:bookmarkStart w:id="82" w:name="_Toc9702"/>
      <w:bookmarkStart w:id="83" w:name="_Toc17339"/>
      <w:bookmarkStart w:id="84" w:name="_Toc27967"/>
      <w:bookmarkStart w:id="85" w:name="_Toc4213"/>
      <w:bookmarkStart w:id="86" w:name="_Toc1867"/>
      <w:r>
        <w:rPr>
          <w:rFonts w:hint="eastAsia"/>
          <w:bCs w:val="0"/>
          <w:color w:val="000000"/>
        </w:rPr>
        <w:t>附录</w:t>
      </w:r>
      <w:r>
        <w:rPr>
          <w:bCs w:val="0"/>
          <w:color w:val="000000"/>
        </w:rPr>
        <w:t xml:space="preserve"> </w:t>
      </w:r>
      <w:bookmarkEnd w:id="80"/>
      <w:bookmarkEnd w:id="81"/>
      <w:bookmarkEnd w:id="82"/>
      <w:bookmarkEnd w:id="83"/>
      <w:bookmarkEnd w:id="84"/>
      <w:r>
        <w:rPr>
          <w:bCs w:val="0"/>
          <w:color w:val="000000"/>
        </w:rPr>
        <w:t>C</w:t>
      </w:r>
      <w:bookmarkEnd w:id="85"/>
      <w:bookmarkEnd w:id="86"/>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6"/>
        <w:gridCol w:w="3598"/>
        <w:gridCol w:w="1550"/>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00" w:type="pct"/>
            <w:gridSpan w:val="4"/>
            <w:tcBorders>
              <w:top w:val="nil"/>
              <w:left w:val="nil"/>
              <w:bottom w:val="single" w:color="auto" w:sz="4" w:space="0"/>
              <w:right w:val="nil"/>
            </w:tcBorders>
            <w:tcMar>
              <w:top w:w="15" w:type="dxa"/>
              <w:left w:w="15" w:type="dxa"/>
              <w:right w:w="15" w:type="dxa"/>
            </w:tcMar>
            <w:vAlign w:val="center"/>
          </w:tcPr>
          <w:p>
            <w:pPr>
              <w:spacing w:line="360" w:lineRule="auto"/>
              <w:jc w:val="center"/>
              <w:rPr>
                <w:rFonts w:ascii="宋体" w:hAnsi="宋体" w:cs="宋体"/>
                <w:color w:val="000000"/>
              </w:rPr>
            </w:pPr>
            <w:r>
              <w:rPr>
                <w:rFonts w:hint="eastAsia" w:ascii="黑体" w:hAnsi="黑体" w:eastAsia="黑体" w:cs="Garamond"/>
                <w:b/>
                <w:color w:val="000000"/>
                <w:kern w:val="0"/>
                <w:sz w:val="21"/>
                <w:szCs w:val="21"/>
              </w:rPr>
              <w:t>表C</w:t>
            </w:r>
            <w:r>
              <w:rPr>
                <w:rFonts w:ascii="黑体" w:hAnsi="黑体" w:eastAsia="黑体" w:cs="Garamond"/>
                <w:b/>
                <w:color w:val="000000"/>
                <w:kern w:val="0"/>
                <w:sz w:val="21"/>
                <w:szCs w:val="21"/>
              </w:rPr>
              <w:t>.1</w:t>
            </w:r>
            <w:r>
              <w:rPr>
                <w:rFonts w:hint="eastAsia" w:ascii="黑体" w:hAnsi="黑体" w:eastAsia="黑体" w:cs="Garamond"/>
                <w:b/>
                <w:color w:val="000000"/>
                <w:kern w:val="0"/>
                <w:sz w:val="21"/>
                <w:szCs w:val="21"/>
              </w:rPr>
              <w:t xml:space="preserve"> 在用电子式交流电能表批延长检定周期申请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7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191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b/>
                <w:bCs/>
                <w:color w:val="000000"/>
                <w:kern w:val="0"/>
                <w:sz w:val="21"/>
                <w:szCs w:val="21"/>
              </w:rPr>
            </w:pPr>
            <w:r>
              <w:rPr>
                <w:rFonts w:hint="eastAsia" w:ascii="宋体" w:hAnsi="宋体" w:cs="宋体"/>
                <w:b/>
                <w:bCs/>
                <w:color w:val="000000"/>
                <w:kern w:val="0"/>
                <w:sz w:val="21"/>
                <w:szCs w:val="21"/>
              </w:rPr>
              <w:t>电能表批编号</w:t>
            </w:r>
          </w:p>
        </w:tc>
        <w:tc>
          <w:tcPr>
            <w:tcW w:w="826"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b/>
                <w:bCs/>
                <w:color w:val="000000"/>
                <w:kern w:val="0"/>
                <w:sz w:val="21"/>
                <w:szCs w:val="21"/>
              </w:rPr>
            </w:pPr>
            <w:r>
              <w:rPr>
                <w:rFonts w:hint="eastAsia" w:ascii="宋体" w:hAnsi="宋体" w:cs="宋体"/>
                <w:b/>
                <w:bCs/>
                <w:color w:val="000000"/>
                <w:kern w:val="0"/>
                <w:sz w:val="21"/>
                <w:szCs w:val="21"/>
              </w:rPr>
              <w:t>数量（只）</w:t>
            </w:r>
          </w:p>
        </w:tc>
        <w:tc>
          <w:tcPr>
            <w:tcW w:w="188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b/>
                <w:bCs/>
                <w:color w:val="000000"/>
                <w:kern w:val="0"/>
                <w:sz w:val="21"/>
                <w:szCs w:val="21"/>
              </w:rPr>
            </w:pPr>
            <w:r>
              <w:rPr>
                <w:rFonts w:hint="eastAsia" w:ascii="宋体" w:hAnsi="宋体" w:cs="宋体"/>
                <w:b/>
                <w:bCs/>
                <w:color w:val="000000"/>
                <w:kern w:val="0"/>
                <w:sz w:val="21"/>
                <w:szCs w:val="21"/>
              </w:rPr>
              <w:t>延长检定周期的意见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7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1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826"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88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□延长</w:t>
            </w:r>
            <w:r>
              <w:rPr>
                <w:rFonts w:ascii="宋体" w:hAnsi="宋体" w:cs="宋体"/>
                <w:color w:val="000000"/>
                <w:kern w:val="0"/>
                <w:sz w:val="21"/>
                <w:szCs w:val="21"/>
              </w:rPr>
              <w:t xml:space="preserve">    □不</w:t>
            </w:r>
            <w:r>
              <w:rPr>
                <w:rFonts w:hint="eastAsia" w:ascii="宋体" w:hAnsi="宋体" w:cs="宋体"/>
                <w:color w:val="000000"/>
                <w:kern w:val="0"/>
                <w:sz w:val="21"/>
                <w:szCs w:val="21"/>
              </w:rPr>
              <w:t>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7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1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826"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885"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□延长</w:t>
            </w:r>
            <w:r>
              <w:rPr>
                <w:rFonts w:ascii="宋体" w:hAnsi="宋体" w:cs="宋体"/>
                <w:color w:val="000000"/>
                <w:kern w:val="0"/>
                <w:sz w:val="21"/>
                <w:szCs w:val="21"/>
              </w:rPr>
              <w:t xml:space="preserve">    □不</w:t>
            </w:r>
            <w:r>
              <w:rPr>
                <w:rFonts w:hint="eastAsia" w:ascii="宋体" w:hAnsi="宋体" w:cs="宋体"/>
                <w:color w:val="000000"/>
                <w:kern w:val="0"/>
                <w:sz w:val="21"/>
                <w:szCs w:val="21"/>
              </w:rPr>
              <w:t>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7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1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826"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885"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□延长</w:t>
            </w:r>
            <w:r>
              <w:rPr>
                <w:rFonts w:ascii="宋体" w:hAnsi="宋体" w:cs="宋体"/>
                <w:color w:val="000000"/>
                <w:kern w:val="0"/>
                <w:sz w:val="21"/>
                <w:szCs w:val="21"/>
              </w:rPr>
              <w:t xml:space="preserve">    □不</w:t>
            </w:r>
            <w:r>
              <w:rPr>
                <w:rFonts w:hint="eastAsia" w:ascii="宋体" w:hAnsi="宋体" w:cs="宋体"/>
                <w:color w:val="000000"/>
                <w:kern w:val="0"/>
                <w:sz w:val="21"/>
                <w:szCs w:val="21"/>
              </w:rPr>
              <w:t>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7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1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826"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885"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□延长</w:t>
            </w:r>
            <w:r>
              <w:rPr>
                <w:rFonts w:ascii="宋体" w:hAnsi="宋体" w:cs="宋体"/>
                <w:color w:val="000000"/>
                <w:kern w:val="0"/>
                <w:sz w:val="21"/>
                <w:szCs w:val="21"/>
              </w:rPr>
              <w:t xml:space="preserve">    □不</w:t>
            </w:r>
            <w:r>
              <w:rPr>
                <w:rFonts w:hint="eastAsia" w:ascii="宋体" w:hAnsi="宋体" w:cs="宋体"/>
                <w:color w:val="000000"/>
                <w:kern w:val="0"/>
                <w:sz w:val="21"/>
                <w:szCs w:val="21"/>
              </w:rPr>
              <w:t>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7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91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826"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c>
          <w:tcPr>
            <w:tcW w:w="1885"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spacing w:line="36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□延长</w:t>
            </w:r>
            <w:r>
              <w:rPr>
                <w:rFonts w:ascii="宋体" w:hAnsi="宋体" w:cs="宋体"/>
                <w:color w:val="000000"/>
                <w:kern w:val="0"/>
                <w:sz w:val="21"/>
                <w:szCs w:val="21"/>
              </w:rPr>
              <w:t xml:space="preserve">    □不</w:t>
            </w:r>
            <w:r>
              <w:rPr>
                <w:rFonts w:hint="eastAsia" w:ascii="宋体" w:hAnsi="宋体" w:cs="宋体"/>
                <w:color w:val="000000"/>
                <w:kern w:val="0"/>
                <w:sz w:val="21"/>
                <w:szCs w:val="21"/>
              </w:rPr>
              <w:t>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288" w:type="pct"/>
            <w:gridSpan w:val="2"/>
            <w:tcBorders>
              <w:top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r>
              <w:rPr>
                <w:rFonts w:hint="eastAsia" w:ascii="宋体" w:hAnsi="宋体" w:cs="宋体"/>
                <w:b/>
                <w:bCs/>
                <w:color w:val="000000"/>
                <w:kern w:val="0"/>
                <w:sz w:val="21"/>
                <w:szCs w:val="21"/>
              </w:rPr>
              <w:t>延长检定周期的电能表总数（只）</w:t>
            </w:r>
          </w:p>
        </w:tc>
        <w:tc>
          <w:tcPr>
            <w:tcW w:w="2712" w:type="pct"/>
            <w:gridSpan w:val="2"/>
            <w:tcBorders>
              <w:top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00" w:type="pct"/>
            <w:gridSpan w:val="4"/>
            <w:tcMar>
              <w:top w:w="15" w:type="dxa"/>
              <w:left w:w="15" w:type="dxa"/>
              <w:right w:w="15" w:type="dxa"/>
            </w:tcMar>
            <w:vAlign w:val="center"/>
          </w:tcPr>
          <w:p>
            <w:pPr>
              <w:widowControl/>
              <w:spacing w:line="360" w:lineRule="exact"/>
              <w:textAlignment w:val="center"/>
              <w:rPr>
                <w:rFonts w:ascii="宋体" w:hAnsi="宋体" w:cs="宋体"/>
                <w:color w:val="000000"/>
                <w:kern w:val="0"/>
                <w:sz w:val="21"/>
                <w:szCs w:val="21"/>
              </w:rPr>
            </w:pPr>
            <w:r>
              <w:rPr>
                <w:rFonts w:hint="eastAsia" w:ascii="宋体" w:hAnsi="宋体" w:cs="宋体"/>
                <w:color w:val="000000"/>
                <w:kern w:val="0"/>
                <w:sz w:val="21"/>
                <w:szCs w:val="21"/>
              </w:rPr>
              <w:t>申请单位意见：</w:t>
            </w:r>
            <w:r>
              <w:rPr>
                <w:rFonts w:ascii="宋体" w:hAnsi="宋体" w:cs="宋体"/>
                <w:color w:val="000000"/>
                <w:kern w:val="0"/>
                <w:sz w:val="21"/>
                <w:szCs w:val="21"/>
              </w:rPr>
              <w:br w:type="textWrapping"/>
            </w:r>
            <w:r>
              <w:rPr>
                <w:rFonts w:ascii="宋体" w:hAnsi="宋体" w:cs="宋体"/>
                <w:color w:val="000000"/>
                <w:kern w:val="0"/>
                <w:sz w:val="21"/>
                <w:szCs w:val="21"/>
              </w:rPr>
              <w:br w:type="textWrapping"/>
            </w:r>
            <w:r>
              <w:rPr>
                <w:rFonts w:ascii="宋体" w:hAnsi="宋体" w:cs="宋体"/>
                <w:color w:val="000000"/>
                <w:kern w:val="0"/>
                <w:sz w:val="21"/>
                <w:szCs w:val="21"/>
              </w:rPr>
              <w:t xml:space="preserve">     </w:t>
            </w:r>
          </w:p>
          <w:p>
            <w:pPr>
              <w:widowControl/>
              <w:spacing w:line="360" w:lineRule="exact"/>
              <w:textAlignment w:val="center"/>
              <w:rPr>
                <w:rFonts w:ascii="宋体" w:hAnsi="宋体" w:cs="宋体"/>
                <w:color w:val="000000"/>
                <w:kern w:val="0"/>
                <w:sz w:val="21"/>
                <w:szCs w:val="21"/>
              </w:rPr>
            </w:pPr>
          </w:p>
          <w:p>
            <w:pPr>
              <w:widowControl/>
              <w:spacing w:line="360" w:lineRule="exact"/>
              <w:textAlignment w:val="center"/>
              <w:rPr>
                <w:rFonts w:ascii="宋体" w:hAnsi="宋体" w:cs="宋体"/>
                <w:color w:val="000000"/>
                <w:sz w:val="21"/>
                <w:szCs w:val="21"/>
              </w:rPr>
            </w:pPr>
            <w:r>
              <w:rPr>
                <w:rFonts w:ascii="宋体" w:hAnsi="宋体" w:cs="宋体"/>
                <w:color w:val="000000"/>
                <w:kern w:val="0"/>
                <w:sz w:val="21"/>
                <w:szCs w:val="21"/>
              </w:rPr>
              <w:br w:type="textWrapping"/>
            </w:r>
            <w:r>
              <w:rPr>
                <w:rFonts w:ascii="宋体" w:hAnsi="宋体" w:cs="宋体"/>
                <w:color w:val="000000"/>
                <w:kern w:val="0"/>
                <w:sz w:val="21"/>
                <w:szCs w:val="21"/>
              </w:rPr>
              <w:t xml:space="preserve">                                          负责人签字：          </w:t>
            </w:r>
            <w:r>
              <w:rPr>
                <w:rFonts w:hint="eastAsia" w:ascii="宋体" w:hAnsi="宋体" w:cs="宋体"/>
                <w:color w:val="000000"/>
                <w:kern w:val="0"/>
                <w:sz w:val="21"/>
                <w:szCs w:val="21"/>
              </w:rPr>
              <w:t>（公章）</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hint="eastAsia" w:ascii="宋体" w:hAnsi="宋体" w:cs="宋体"/>
                <w:color w:val="000000"/>
                <w:kern w:val="0"/>
                <w:sz w:val="21"/>
                <w:szCs w:val="21"/>
              </w:rPr>
              <w:t>年</w:t>
            </w:r>
            <w:r>
              <w:rPr>
                <w:rFonts w:ascii="宋体" w:hAnsi="宋体" w:cs="宋体"/>
                <w:color w:val="000000"/>
                <w:kern w:val="0"/>
                <w:sz w:val="21"/>
                <w:szCs w:val="21"/>
              </w:rPr>
              <w:t xml:space="preserve">      </w:t>
            </w:r>
            <w:r>
              <w:rPr>
                <w:rFonts w:hint="eastAsia" w:ascii="宋体" w:hAnsi="宋体" w:cs="宋体"/>
                <w:color w:val="000000"/>
                <w:kern w:val="0"/>
                <w:sz w:val="21"/>
                <w:szCs w:val="21"/>
              </w:rPr>
              <w:t>月</w:t>
            </w:r>
            <w:r>
              <w:rPr>
                <w:rFonts w:ascii="宋体" w:hAnsi="宋体" w:cs="宋体"/>
                <w:color w:val="000000"/>
                <w:kern w:val="0"/>
                <w:sz w:val="21"/>
                <w:szCs w:val="21"/>
              </w:rPr>
              <w:t xml:space="preserve">      </w:t>
            </w:r>
            <w:r>
              <w:rPr>
                <w:rFonts w:hint="eastAsia" w:ascii="宋体" w:hAnsi="宋体" w:cs="宋体"/>
                <w:color w:val="00000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00" w:type="pct"/>
            <w:gridSpan w:val="4"/>
            <w:tcMar>
              <w:top w:w="15" w:type="dxa"/>
              <w:left w:w="15" w:type="dxa"/>
              <w:right w:w="15" w:type="dxa"/>
            </w:tcMar>
            <w:vAlign w:val="center"/>
          </w:tcPr>
          <w:p>
            <w:pPr>
              <w:widowControl/>
              <w:spacing w:line="360" w:lineRule="exact"/>
              <w:jc w:val="left"/>
              <w:textAlignment w:val="center"/>
              <w:rPr>
                <w:rFonts w:ascii="宋体" w:hAnsi="宋体" w:cs="宋体"/>
                <w:color w:val="000000"/>
                <w:kern w:val="0"/>
                <w:sz w:val="21"/>
                <w:szCs w:val="21"/>
              </w:rPr>
            </w:pPr>
            <w:r>
              <w:rPr>
                <w:rFonts w:hint="eastAsia" w:ascii="宋体" w:hAnsi="宋体"/>
                <w:color w:val="000000"/>
                <w:sz w:val="21"/>
                <w:szCs w:val="21"/>
              </w:rPr>
              <w:t>省级法定计量检定机构</w:t>
            </w:r>
            <w:r>
              <w:rPr>
                <w:rFonts w:hint="eastAsia" w:ascii="宋体" w:hAnsi="宋体" w:cs="宋体"/>
                <w:color w:val="000000"/>
                <w:kern w:val="0"/>
                <w:sz w:val="21"/>
                <w:szCs w:val="21"/>
              </w:rPr>
              <w:t>意见：</w:t>
            </w:r>
            <w:r>
              <w:rPr>
                <w:rFonts w:ascii="宋体" w:hAnsi="宋体" w:cs="宋体"/>
                <w:color w:val="000000"/>
                <w:kern w:val="0"/>
                <w:sz w:val="21"/>
                <w:szCs w:val="21"/>
              </w:rPr>
              <w:br w:type="textWrapping"/>
            </w:r>
            <w:r>
              <w:rPr>
                <w:rFonts w:ascii="宋体" w:hAnsi="宋体" w:cs="宋体"/>
                <w:color w:val="000000"/>
                <w:kern w:val="0"/>
                <w:sz w:val="21"/>
                <w:szCs w:val="21"/>
              </w:rPr>
              <w:br w:type="textWrapping"/>
            </w: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sz w:val="21"/>
                <w:szCs w:val="21"/>
              </w:rPr>
            </w:pPr>
            <w:r>
              <w:rPr>
                <w:rFonts w:ascii="宋体" w:hAnsi="宋体" w:cs="宋体"/>
                <w:color w:val="000000"/>
                <w:kern w:val="0"/>
                <w:sz w:val="21"/>
                <w:szCs w:val="21"/>
              </w:rPr>
              <w:br w:type="textWrapping"/>
            </w:r>
            <w:r>
              <w:rPr>
                <w:rFonts w:ascii="宋体" w:hAnsi="宋体" w:cs="宋体"/>
                <w:color w:val="000000"/>
                <w:kern w:val="0"/>
                <w:sz w:val="21"/>
                <w:szCs w:val="21"/>
              </w:rPr>
              <w:t xml:space="preserve">                                          负责人签字：          </w:t>
            </w:r>
            <w:r>
              <w:rPr>
                <w:rFonts w:hint="eastAsia" w:ascii="宋体" w:hAnsi="宋体" w:cs="宋体"/>
                <w:color w:val="000000"/>
                <w:kern w:val="0"/>
                <w:sz w:val="21"/>
                <w:szCs w:val="21"/>
              </w:rPr>
              <w:t>（公章）</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hint="eastAsia" w:ascii="宋体" w:hAnsi="宋体" w:cs="宋体"/>
                <w:color w:val="000000"/>
                <w:kern w:val="0"/>
                <w:sz w:val="21"/>
                <w:szCs w:val="21"/>
              </w:rPr>
              <w:t>年</w:t>
            </w:r>
            <w:r>
              <w:rPr>
                <w:rFonts w:ascii="宋体" w:hAnsi="宋体" w:cs="宋体"/>
                <w:color w:val="000000"/>
                <w:kern w:val="0"/>
                <w:sz w:val="21"/>
                <w:szCs w:val="21"/>
              </w:rPr>
              <w:t xml:space="preserve">      </w:t>
            </w:r>
            <w:r>
              <w:rPr>
                <w:rFonts w:hint="eastAsia" w:ascii="宋体" w:hAnsi="宋体" w:cs="宋体"/>
                <w:color w:val="000000"/>
                <w:kern w:val="0"/>
                <w:sz w:val="21"/>
                <w:szCs w:val="21"/>
              </w:rPr>
              <w:t>月</w:t>
            </w:r>
            <w:r>
              <w:rPr>
                <w:rFonts w:ascii="宋体" w:hAnsi="宋体" w:cs="宋体"/>
                <w:color w:val="000000"/>
                <w:kern w:val="0"/>
                <w:sz w:val="21"/>
                <w:szCs w:val="21"/>
              </w:rPr>
              <w:t xml:space="preserve">      </w:t>
            </w:r>
            <w:r>
              <w:rPr>
                <w:rFonts w:hint="eastAsia" w:ascii="宋体" w:hAnsi="宋体" w:cs="宋体"/>
                <w:color w:val="00000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00" w:type="pct"/>
            <w:gridSpan w:val="4"/>
            <w:tcMar>
              <w:top w:w="15" w:type="dxa"/>
              <w:left w:w="15" w:type="dxa"/>
              <w:right w:w="15" w:type="dxa"/>
            </w:tcMar>
            <w:vAlign w:val="center"/>
          </w:tcPr>
          <w:p>
            <w:pPr>
              <w:widowControl/>
              <w:spacing w:line="360" w:lineRule="exact"/>
              <w:jc w:val="left"/>
              <w:textAlignment w:val="center"/>
              <w:rPr>
                <w:rFonts w:ascii="宋体" w:hAnsi="宋体" w:cs="宋体"/>
                <w:color w:val="000000"/>
                <w:kern w:val="0"/>
                <w:sz w:val="21"/>
                <w:szCs w:val="21"/>
              </w:rPr>
            </w:pPr>
            <w:r>
              <w:rPr>
                <w:rFonts w:hint="eastAsia" w:ascii="宋体" w:hAnsi="宋体" w:cs="宋体"/>
                <w:color w:val="000000"/>
                <w:kern w:val="0"/>
                <w:sz w:val="21"/>
                <w:szCs w:val="21"/>
              </w:rPr>
              <w:t>省级计量行政部门意见：</w:t>
            </w:r>
            <w:r>
              <w:rPr>
                <w:rFonts w:ascii="宋体" w:hAnsi="宋体" w:cs="宋体"/>
                <w:color w:val="000000"/>
                <w:kern w:val="0"/>
                <w:sz w:val="21"/>
                <w:szCs w:val="21"/>
              </w:rPr>
              <w:br w:type="textWrapping"/>
            </w:r>
            <w:r>
              <w:rPr>
                <w:rFonts w:ascii="宋体" w:hAnsi="宋体" w:cs="宋体"/>
                <w:color w:val="000000"/>
                <w:kern w:val="0"/>
                <w:sz w:val="21"/>
                <w:szCs w:val="21"/>
              </w:rPr>
              <w:br w:type="textWrapping"/>
            </w:r>
          </w:p>
          <w:p>
            <w:pPr>
              <w:widowControl/>
              <w:spacing w:line="360" w:lineRule="exact"/>
              <w:jc w:val="left"/>
              <w:textAlignment w:val="center"/>
              <w:rPr>
                <w:rFonts w:ascii="宋体" w:hAnsi="宋体" w:cs="宋体"/>
                <w:color w:val="000000"/>
                <w:kern w:val="0"/>
                <w:sz w:val="21"/>
                <w:szCs w:val="21"/>
              </w:rPr>
            </w:pPr>
          </w:p>
          <w:p>
            <w:pPr>
              <w:widowControl/>
              <w:spacing w:line="360" w:lineRule="exact"/>
              <w:jc w:val="left"/>
              <w:textAlignment w:val="center"/>
              <w:rPr>
                <w:rFonts w:ascii="宋体" w:hAnsi="宋体" w:cs="宋体"/>
                <w:color w:val="000000"/>
                <w:sz w:val="21"/>
                <w:szCs w:val="21"/>
              </w:rPr>
            </w:pPr>
            <w:r>
              <w:rPr>
                <w:rFonts w:ascii="宋体" w:hAnsi="宋体" w:cs="宋体"/>
                <w:color w:val="000000"/>
                <w:kern w:val="0"/>
                <w:sz w:val="21"/>
                <w:szCs w:val="21"/>
              </w:rPr>
              <w:br w:type="textWrapping"/>
            </w:r>
            <w:r>
              <w:rPr>
                <w:rFonts w:ascii="宋体" w:hAnsi="宋体" w:cs="宋体"/>
                <w:color w:val="000000"/>
                <w:kern w:val="0"/>
                <w:sz w:val="21"/>
                <w:szCs w:val="21"/>
              </w:rPr>
              <w:t xml:space="preserve">                                          负责人签字：          </w:t>
            </w:r>
            <w:r>
              <w:rPr>
                <w:rFonts w:hint="eastAsia" w:ascii="宋体" w:hAnsi="宋体" w:cs="宋体"/>
                <w:color w:val="000000"/>
                <w:kern w:val="0"/>
                <w:sz w:val="21"/>
                <w:szCs w:val="21"/>
              </w:rPr>
              <w:t>（公章）</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ascii="宋体" w:hAnsi="宋体" w:cs="宋体"/>
                <w:color w:val="000000"/>
                <w:kern w:val="0"/>
                <w:sz w:val="21"/>
                <w:szCs w:val="21"/>
              </w:rPr>
              <w:br w:type="textWrapping"/>
            </w:r>
            <w:r>
              <w:rPr>
                <w:rFonts w:ascii="宋体" w:hAnsi="宋体" w:cs="宋体"/>
                <w:color w:val="000000"/>
                <w:kern w:val="0"/>
                <w:sz w:val="21"/>
                <w:szCs w:val="21"/>
              </w:rPr>
              <w:t xml:space="preserve">                                                                     </w:t>
            </w:r>
            <w:r>
              <w:rPr>
                <w:rFonts w:hint="eastAsia" w:ascii="宋体" w:hAnsi="宋体" w:cs="宋体"/>
                <w:color w:val="000000"/>
                <w:kern w:val="0"/>
                <w:sz w:val="21"/>
                <w:szCs w:val="21"/>
              </w:rPr>
              <w:t>年</w:t>
            </w:r>
            <w:r>
              <w:rPr>
                <w:rFonts w:ascii="宋体" w:hAnsi="宋体" w:cs="宋体"/>
                <w:color w:val="000000"/>
                <w:kern w:val="0"/>
                <w:sz w:val="21"/>
                <w:szCs w:val="21"/>
              </w:rPr>
              <w:t xml:space="preserve">      </w:t>
            </w:r>
            <w:r>
              <w:rPr>
                <w:rFonts w:hint="eastAsia" w:ascii="宋体" w:hAnsi="宋体" w:cs="宋体"/>
                <w:color w:val="000000"/>
                <w:kern w:val="0"/>
                <w:sz w:val="21"/>
                <w:szCs w:val="21"/>
              </w:rPr>
              <w:t>月</w:t>
            </w:r>
            <w:r>
              <w:rPr>
                <w:rFonts w:ascii="宋体" w:hAnsi="宋体" w:cs="宋体"/>
                <w:color w:val="000000"/>
                <w:kern w:val="0"/>
                <w:sz w:val="21"/>
                <w:szCs w:val="21"/>
              </w:rPr>
              <w:t xml:space="preserve">      </w:t>
            </w:r>
            <w:r>
              <w:rPr>
                <w:rFonts w:hint="eastAsia" w:ascii="宋体" w:hAnsi="宋体" w:cs="宋体"/>
                <w:color w:val="000000"/>
                <w:kern w:val="0"/>
                <w:sz w:val="21"/>
                <w:szCs w:val="21"/>
              </w:rPr>
              <w:t>日</w:t>
            </w:r>
          </w:p>
        </w:tc>
      </w:tr>
    </w:tbl>
    <w:p>
      <w:pPr>
        <w:spacing w:line="360" w:lineRule="exact"/>
        <w:rPr>
          <w:rFonts w:ascii="宋体" w:hAnsi="宋体" w:cs="宋体"/>
          <w:color w:val="000000"/>
          <w:szCs w:val="21"/>
        </w:rPr>
      </w:pPr>
      <w:r>
        <w:rPr>
          <w:rFonts w:hint="eastAsia" w:ascii="宋体" w:hAnsi="宋体" w:cs="宋体"/>
          <w:color w:val="000000"/>
          <w:szCs w:val="21"/>
        </w:rPr>
        <w:t>注：</w:t>
      </w:r>
      <w:bookmarkStart w:id="87" w:name="_Toc27460"/>
      <w:r>
        <w:rPr>
          <w:rFonts w:ascii="宋体" w:hAnsi="宋体" w:cs="宋体"/>
          <w:color w:val="000000"/>
          <w:szCs w:val="21"/>
        </w:rPr>
        <w:t>行数</w:t>
      </w:r>
      <w:r>
        <w:rPr>
          <w:rFonts w:hint="eastAsia" w:ascii="宋体" w:hAnsi="宋体" w:cs="宋体"/>
          <w:color w:val="000000"/>
          <w:szCs w:val="21"/>
        </w:rPr>
        <w:t>不够可自行增加。</w:t>
      </w:r>
    </w:p>
    <w:p>
      <w:pPr>
        <w:spacing w:line="360" w:lineRule="auto"/>
        <w:jc w:val="center"/>
        <w:rPr>
          <w:rFonts w:cs="Garamond"/>
          <w:b/>
          <w:color w:val="000000"/>
          <w:kern w:val="0"/>
        </w:rPr>
      </w:pPr>
      <w:r>
        <w:rPr>
          <w:rFonts w:ascii="宋体" w:hAnsi="宋体" w:cs="宋体"/>
          <w:color w:val="000000"/>
        </w:rPr>
        <w:br w:type="page"/>
      </w:r>
      <w:bookmarkStart w:id="88" w:name="_Toc20109"/>
      <w:r>
        <w:rPr>
          <w:rFonts w:hint="eastAsia" w:ascii="黑体" w:hAnsi="黑体" w:eastAsia="黑体" w:cs="Garamond"/>
          <w:b/>
          <w:color w:val="000000"/>
          <w:kern w:val="0"/>
          <w:sz w:val="21"/>
          <w:szCs w:val="21"/>
        </w:rPr>
        <w:t xml:space="preserve"> </w:t>
      </w:r>
      <w:bookmarkEnd w:id="87"/>
      <w:bookmarkEnd w:id="88"/>
      <w:r>
        <w:rPr>
          <w:rFonts w:hint="eastAsia" w:ascii="黑体" w:hAnsi="黑体" w:eastAsia="黑体" w:cs="Garamond"/>
          <w:b/>
          <w:color w:val="000000"/>
          <w:kern w:val="0"/>
          <w:sz w:val="21"/>
          <w:szCs w:val="21"/>
        </w:rPr>
        <w:t>表C</w:t>
      </w:r>
      <w:r>
        <w:rPr>
          <w:rFonts w:ascii="黑体" w:hAnsi="黑体" w:eastAsia="黑体" w:cs="Garamond"/>
          <w:b/>
          <w:color w:val="000000"/>
          <w:kern w:val="0"/>
          <w:sz w:val="21"/>
          <w:szCs w:val="21"/>
        </w:rPr>
        <w:t>.2</w:t>
      </w:r>
      <w:r>
        <w:rPr>
          <w:rFonts w:hint="eastAsia" w:ascii="黑体" w:hAnsi="黑体" w:eastAsia="黑体" w:cs="Garamond"/>
          <w:b/>
          <w:color w:val="000000"/>
          <w:kern w:val="0"/>
          <w:sz w:val="21"/>
          <w:szCs w:val="21"/>
        </w:rPr>
        <w:t xml:space="preserve"> 在用电子式交流电能表批延长检定周期申请信息详单</w:t>
      </w:r>
    </w:p>
    <w:tbl>
      <w:tblPr>
        <w:tblStyle w:val="45"/>
        <w:tblW w:w="4998" w:type="pct"/>
        <w:tblInd w:w="0" w:type="dxa"/>
        <w:tblLayout w:type="fixed"/>
        <w:tblCellMar>
          <w:top w:w="0" w:type="dxa"/>
          <w:left w:w="0" w:type="dxa"/>
          <w:bottom w:w="0" w:type="dxa"/>
          <w:right w:w="0" w:type="dxa"/>
        </w:tblCellMar>
      </w:tblPr>
      <w:tblGrid>
        <w:gridCol w:w="633"/>
        <w:gridCol w:w="2730"/>
        <w:gridCol w:w="1437"/>
        <w:gridCol w:w="1442"/>
        <w:gridCol w:w="3138"/>
      </w:tblGrid>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1455" w:type="pct"/>
            <w:tcBorders>
              <w:top w:val="single" w:color="000000" w:sz="4" w:space="0"/>
              <w:left w:val="single" w:color="000000" w:sz="4" w:space="0"/>
              <w:bottom w:val="single" w:color="000000" w:sz="4" w:space="0"/>
              <w:right w:val="single" w:color="000000" w:sz="4" w:space="0"/>
            </w:tcBorders>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电能表批编号</w:t>
            </w: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数量（只）</w:t>
            </w: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准确度等级</w:t>
            </w: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条码段</w:t>
            </w: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340" w:hRule="atLeast"/>
        </w:trPr>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4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宋体" w:hAnsi="宋体" w:cs="宋体"/>
                <w:color w:val="000000"/>
                <w:sz w:val="21"/>
                <w:szCs w:val="21"/>
              </w:rPr>
            </w:pPr>
          </w:p>
        </w:tc>
        <w:tc>
          <w:tcPr>
            <w:tcW w:w="7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76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c>
          <w:tcPr>
            <w:tcW w:w="16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宋体" w:hAnsi="宋体" w:cs="宋体"/>
                <w:color w:val="000000"/>
                <w:sz w:val="21"/>
                <w:szCs w:val="21"/>
              </w:rPr>
            </w:pPr>
          </w:p>
        </w:tc>
      </w:tr>
    </w:tbl>
    <w:p>
      <w:pPr>
        <w:spacing w:line="360" w:lineRule="exact"/>
        <w:rPr>
          <w:color w:val="000000"/>
        </w:rPr>
      </w:pPr>
      <w:r>
        <w:rPr>
          <w:rFonts w:hint="eastAsia" w:ascii="宋体" w:hAnsi="宋体" w:cs="宋体"/>
          <w:color w:val="000000"/>
          <w:szCs w:val="21"/>
        </w:rPr>
        <w:t>注：</w:t>
      </w:r>
      <w:r>
        <w:rPr>
          <w:rFonts w:ascii="宋体" w:hAnsi="宋体" w:cs="宋体"/>
          <w:color w:val="000000"/>
          <w:szCs w:val="21"/>
        </w:rPr>
        <w:t>行数</w:t>
      </w:r>
      <w:r>
        <w:rPr>
          <w:rFonts w:hint="eastAsia" w:ascii="宋体" w:hAnsi="宋体" w:cs="宋体"/>
          <w:color w:val="000000"/>
          <w:szCs w:val="21"/>
        </w:rPr>
        <w:t>不够可自行增加。</w:t>
      </w:r>
    </w:p>
    <w:p>
      <w:pPr>
        <w:rPr>
          <w:color w:val="000000"/>
        </w:rPr>
      </w:pPr>
    </w:p>
    <w:sectPr>
      <w:footerReference r:id="rId15" w:type="default"/>
      <w:pgSz w:w="11906" w:h="16838"/>
      <w:pgMar w:top="1701" w:right="1276" w:bottom="1701" w:left="1276" w:header="851" w:footer="992" w:gutter="0"/>
      <w:pgNumType w:start="1"/>
      <w:cols w:space="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方正书宋简体">
    <w:altName w:val="微软雅黑"/>
    <w:panose1 w:val="00000000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840"/>
      <w:jc w:val="right"/>
    </w:pP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180" w:firstLine="840"/>
      <w:jc w:val="right"/>
    </w:pPr>
    <w:r>
      <w:t xml:space="preserve">     </w:t>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840"/>
      <w:jc w:val="right"/>
    </w:pPr>
    <w:r>
      <w:fldChar w:fldCharType="begin"/>
    </w:r>
    <w:r>
      <w:instrText xml:space="preserve">PAGE   \* MERGEFORMAT</w:instrText>
    </w:r>
    <w:r>
      <w:fldChar w:fldCharType="separate"/>
    </w:r>
    <w:r>
      <w:rPr>
        <w:lang w:val="zh-CN"/>
      </w:rPr>
      <w:t>2</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840"/>
      <w:jc w:val="right"/>
    </w:pPr>
    <w:r>
      <w:fldChar w:fldCharType="begin"/>
    </w:r>
    <w:r>
      <w:instrText xml:space="preserve">PAGE   \* MERGEFORMAT</w:instrText>
    </w:r>
    <w:r>
      <w:fldChar w:fldCharType="separate"/>
    </w:r>
    <w:r>
      <w:rPr>
        <w:lang w:val="zh-CN"/>
      </w:rPr>
      <w:t>2</w:t>
    </w:r>
    <w:r>
      <w:fldChar w:fldCharType="end"/>
    </w:r>
  </w:p>
  <w:p>
    <w:pPr>
      <w:pStyle w:val="2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PAGE   \* MERGEFORMAT</w:instrText>
    </w:r>
    <w:r>
      <w:fldChar w:fldCharType="separate"/>
    </w:r>
    <w:r>
      <w:rPr>
        <w:lang w:val="zh-CN"/>
      </w:rPr>
      <w:t>2</w:t>
    </w:r>
    <w:r>
      <w:fldChar w:fldCharType="end"/>
    </w:r>
  </w:p>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840"/>
      <w:jc w:val="right"/>
    </w:pPr>
    <w:r>
      <w:fldChar w:fldCharType="begin"/>
    </w:r>
    <w:r>
      <w:instrText xml:space="preserve">PAGE   \* MERGEFORMAT</w:instrText>
    </w:r>
    <w:r>
      <w:fldChar w:fldCharType="separate"/>
    </w:r>
    <w:r>
      <w:rPr>
        <w:lang w:val="zh-CN"/>
      </w:rPr>
      <w:t>2</w:t>
    </w:r>
    <w:r>
      <w:fldChar w:fldCharType="end"/>
    </w:r>
  </w:p>
  <w:p>
    <w:pPr>
      <w:pStyle w:val="2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40" w:lineRule="exact"/>
      <w:jc w:val="center"/>
      <w:outlineLvl w:val="0"/>
      <w:rPr>
        <w:rFonts w:ascii="黑体" w:hAnsi="黑体" w:eastAsia="黑体"/>
        <w:sz w:val="21"/>
        <w:szCs w:val="21"/>
      </w:rPr>
    </w:pPr>
    <w:r>
      <w:rPr>
        <w:rFonts w:hint="eastAsia" w:ascii="黑体" w:hAnsi="黑体" w:eastAsia="黑体"/>
        <w:bCs/>
        <w:color w:val="000000"/>
        <w:sz w:val="21"/>
        <w:szCs w:val="21"/>
      </w:rPr>
      <w:t>JJ</w:t>
    </w:r>
    <w:r>
      <w:rPr>
        <w:rFonts w:ascii="黑体" w:hAnsi="黑体" w:eastAsia="黑体"/>
        <w:bCs/>
        <w:color w:val="000000"/>
        <w:sz w:val="21"/>
        <w:szCs w:val="21"/>
      </w:rPr>
      <w:t>F</w:t>
    </w:r>
    <w:r>
      <w:rPr>
        <w:rFonts w:hint="eastAsia" w:ascii="黑体" w:hAnsi="黑体" w:eastAsia="黑体"/>
        <w:bCs/>
        <w:color w:val="000000"/>
        <w:sz w:val="21"/>
        <w:szCs w:val="21"/>
      </w:rPr>
      <w:t>（湘）XXX-2024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40" w:lineRule="exact"/>
      <w:jc w:val="center"/>
      <w:outlineLvl w:val="0"/>
      <w:rPr>
        <w:rFonts w:ascii="黑体" w:hAnsi="黑体" w:eastAsia="黑体"/>
        <w:sz w:val="21"/>
        <w:szCs w:val="21"/>
      </w:rPr>
    </w:pPr>
    <w:r>
      <w:rPr>
        <w:rFonts w:hint="eastAsia" w:ascii="黑体" w:hAnsi="黑体" w:eastAsia="黑体"/>
        <w:bCs/>
        <w:color w:val="000000"/>
        <w:sz w:val="21"/>
        <w:szCs w:val="21"/>
      </w:rPr>
      <w:t>JJ</w:t>
    </w:r>
    <w:r>
      <w:rPr>
        <w:rFonts w:ascii="黑体" w:hAnsi="黑体" w:eastAsia="黑体"/>
        <w:bCs/>
        <w:color w:val="000000"/>
        <w:sz w:val="21"/>
        <w:szCs w:val="21"/>
      </w:rPr>
      <w:t>F</w:t>
    </w:r>
    <w:r>
      <w:rPr>
        <w:rFonts w:hint="eastAsia" w:ascii="黑体" w:hAnsi="黑体" w:eastAsia="黑体"/>
        <w:bCs/>
        <w:color w:val="000000"/>
        <w:sz w:val="21"/>
        <w:szCs w:val="21"/>
      </w:rPr>
      <w:t>（湘）XXX-2024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159"/>
      </w:tabs>
      <w:spacing w:line="340" w:lineRule="exact"/>
      <w:jc w:val="left"/>
      <w:outlineLv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40" w:lineRule="exact"/>
      <w:jc w:val="center"/>
      <w:outlineLvl w:val="0"/>
      <w:rPr>
        <w:rFonts w:ascii="黑体" w:hAnsi="黑体" w:eastAsia="黑体"/>
        <w:sz w:val="21"/>
        <w:szCs w:val="21"/>
      </w:rPr>
    </w:pPr>
    <w:r>
      <w:rPr>
        <w:rFonts w:hint="eastAsia" w:ascii="黑体" w:hAnsi="黑体" w:eastAsia="黑体"/>
        <w:bCs/>
        <w:color w:val="000000"/>
        <w:sz w:val="21"/>
        <w:szCs w:val="21"/>
      </w:rPr>
      <w:t>JJ</w:t>
    </w:r>
    <w:r>
      <w:rPr>
        <w:rFonts w:ascii="黑体" w:hAnsi="黑体" w:eastAsia="黑体"/>
        <w:bCs/>
        <w:color w:val="000000"/>
        <w:sz w:val="21"/>
        <w:szCs w:val="21"/>
      </w:rPr>
      <w:t>F</w:t>
    </w:r>
    <w:r>
      <w:rPr>
        <w:rFonts w:hint="eastAsia" w:ascii="黑体" w:hAnsi="黑体" w:eastAsia="黑体"/>
        <w:bCs/>
        <w:color w:val="000000"/>
        <w:sz w:val="21"/>
        <w:szCs w:val="21"/>
      </w:rPr>
      <w:t>（湘）XXX-2024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40" w:lineRule="exact"/>
      <w:jc w:val="center"/>
      <w:outlineLvl w:val="0"/>
      <w:rPr>
        <w:rFonts w:ascii="黑体" w:hAnsi="黑体" w:eastAsia="黑体"/>
        <w:sz w:val="21"/>
        <w:szCs w:val="21"/>
      </w:rPr>
    </w:pPr>
    <w:r>
      <w:rPr>
        <w:rFonts w:hint="eastAsia" w:ascii="黑体" w:hAnsi="黑体" w:eastAsia="黑体"/>
        <w:bCs/>
        <w:color w:val="000000"/>
        <w:sz w:val="21"/>
        <w:szCs w:val="21"/>
      </w:rPr>
      <w:t>JJ</w:t>
    </w:r>
    <w:r>
      <w:rPr>
        <w:rFonts w:ascii="黑体" w:hAnsi="黑体" w:eastAsia="黑体"/>
        <w:bCs/>
        <w:color w:val="000000"/>
        <w:sz w:val="21"/>
        <w:szCs w:val="21"/>
      </w:rPr>
      <w:t>F</w:t>
    </w:r>
    <w:r>
      <w:rPr>
        <w:rFonts w:hint="eastAsia" w:ascii="黑体" w:hAnsi="黑体" w:eastAsia="黑体"/>
        <w:bCs/>
        <w:color w:val="000000"/>
        <w:sz w:val="21"/>
        <w:szCs w:val="21"/>
      </w:rPr>
      <w:t>（湘）XXX-2024</w:t>
    </w:r>
  </w:p>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A6475"/>
    <w:multiLevelType w:val="multilevel"/>
    <w:tmpl w:val="1D8A6475"/>
    <w:lvl w:ilvl="0" w:tentative="0">
      <w:start w:val="1"/>
      <w:numFmt w:val="decimal"/>
      <w:lvlText w:val="%1 "/>
      <w:lvlJc w:val="left"/>
      <w:pPr>
        <w:ind w:left="425" w:hanging="425"/>
      </w:pPr>
      <w:rPr>
        <w:rFonts w:hint="default" w:ascii="Times New Roman" w:hAnsi="Times New Roman" w:cs="Times New Roman"/>
      </w:rPr>
    </w:lvl>
    <w:lvl w:ilvl="1" w:tentative="0">
      <w:start w:val="1"/>
      <w:numFmt w:val="decimal"/>
      <w:lvlText w:val="%1.%2"/>
      <w:lvlJc w:val="left"/>
      <w:pPr>
        <w:ind w:left="807" w:hanging="567"/>
      </w:pPr>
      <w:rPr>
        <w:rFonts w:hint="default" w:ascii="Times New Roman" w:hAnsi="Times New Roman" w:eastAsia="宋体" w:cs="Times New Roman"/>
      </w:rPr>
    </w:lvl>
    <w:lvl w:ilvl="2" w:tentative="0">
      <w:start w:val="1"/>
      <w:numFmt w:val="decimal"/>
      <w:lvlText w:val="%1.%2.%3"/>
      <w:lvlJc w:val="left"/>
      <w:pPr>
        <w:ind w:left="992" w:hanging="709"/>
      </w:pPr>
      <w:rPr>
        <w:rFonts w:hint="default" w:ascii="Times New Roman" w:hAnsi="Times New Roman" w:eastAsia="宋体"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D06C48"/>
    <w:rsid w:val="00191FF8"/>
    <w:rsid w:val="002079EF"/>
    <w:rsid w:val="004716FF"/>
    <w:rsid w:val="00504C76"/>
    <w:rsid w:val="00614BEE"/>
    <w:rsid w:val="006C06D6"/>
    <w:rsid w:val="006E046C"/>
    <w:rsid w:val="00723968"/>
    <w:rsid w:val="00734235"/>
    <w:rsid w:val="008631AA"/>
    <w:rsid w:val="00990F5B"/>
    <w:rsid w:val="00A94749"/>
    <w:rsid w:val="00D06C48"/>
    <w:rsid w:val="00D50516"/>
    <w:rsid w:val="00F46119"/>
    <w:rsid w:val="00F76B93"/>
    <w:rsid w:val="0BBE0D0C"/>
    <w:rsid w:val="18EE6AF3"/>
    <w:rsid w:val="248C7520"/>
    <w:rsid w:val="2FAE65B1"/>
    <w:rsid w:val="421E71E6"/>
    <w:rsid w:val="6F5B502A"/>
    <w:rsid w:val="73AD40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54"/>
    <w:qFormat/>
    <w:uiPriority w:val="9"/>
    <w:pPr>
      <w:keepNext/>
      <w:widowControl/>
      <w:ind w:firstLine="7178" w:firstLineChars="2979"/>
      <w:jc w:val="left"/>
      <w:outlineLvl w:val="0"/>
    </w:pPr>
    <w:rPr>
      <w:rFonts w:ascii="宋体"/>
      <w:b/>
      <w:bCs/>
      <w:kern w:val="0"/>
    </w:rPr>
  </w:style>
  <w:style w:type="paragraph" w:styleId="3">
    <w:name w:val="heading 2"/>
    <w:basedOn w:val="1"/>
    <w:next w:val="1"/>
    <w:link w:val="55"/>
    <w:unhideWhenUsed/>
    <w:qFormat/>
    <w:uiPriority w:val="9"/>
    <w:pPr>
      <w:keepNext/>
      <w:widowControl/>
      <w:jc w:val="center"/>
      <w:outlineLvl w:val="1"/>
    </w:pPr>
    <w:rPr>
      <w:rFonts w:ascii="宋体"/>
      <w:b/>
      <w:bCs/>
      <w:kern w:val="0"/>
      <w:sz w:val="28"/>
      <w:szCs w:val="28"/>
    </w:rPr>
  </w:style>
  <w:style w:type="paragraph" w:styleId="4">
    <w:name w:val="heading 3"/>
    <w:basedOn w:val="1"/>
    <w:next w:val="1"/>
    <w:link w:val="183"/>
    <w:unhideWhenUsed/>
    <w:qFormat/>
    <w:uiPriority w:val="9"/>
    <w:pPr>
      <w:keepNext/>
      <w:spacing w:line="480" w:lineRule="auto"/>
      <w:outlineLvl w:val="2"/>
    </w:pPr>
    <w:rPr>
      <w:rFonts w:ascii="黑体"/>
      <w:b/>
      <w:bCs/>
      <w:sz w:val="28"/>
      <w:szCs w:val="28"/>
    </w:rPr>
  </w:style>
  <w:style w:type="paragraph" w:styleId="5">
    <w:name w:val="heading 4"/>
    <w:basedOn w:val="1"/>
    <w:next w:val="1"/>
    <w:link w:val="185"/>
    <w:semiHidden/>
    <w:unhideWhenUsed/>
    <w:qFormat/>
    <w:uiPriority w:val="9"/>
    <w:pPr>
      <w:keepNext/>
      <w:spacing w:line="360" w:lineRule="auto"/>
      <w:jc w:val="left"/>
      <w:outlineLvl w:val="3"/>
    </w:pPr>
    <w:rPr>
      <w:rFonts w:ascii="黑体"/>
      <w:bCs/>
      <w:szCs w:val="28"/>
    </w:rPr>
  </w:style>
  <w:style w:type="paragraph" w:styleId="6">
    <w:name w:val="heading 5"/>
    <w:basedOn w:val="1"/>
    <w:next w:val="1"/>
    <w:link w:val="186"/>
    <w:semiHidden/>
    <w:unhideWhenUsed/>
    <w:qFormat/>
    <w:uiPriority w:val="9"/>
    <w:pPr>
      <w:keepNext/>
      <w:snapToGrid w:val="0"/>
      <w:spacing w:line="360" w:lineRule="auto"/>
      <w:jc w:val="left"/>
      <w:outlineLvl w:val="4"/>
    </w:pPr>
    <w:rPr>
      <w:bCs/>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0"/>
    <w:pPr>
      <w:tabs>
        <w:tab w:val="right" w:leader="dot" w:pos="9241"/>
      </w:tabs>
      <w:ind w:firstLine="505" w:firstLineChars="500"/>
      <w:jc w:val="left"/>
    </w:pPr>
    <w:rPr>
      <w:rFonts w:ascii="宋体"/>
      <w:szCs w:val="21"/>
    </w:rPr>
  </w:style>
  <w:style w:type="paragraph" w:styleId="8">
    <w:name w:val="index 8"/>
    <w:basedOn w:val="1"/>
    <w:next w:val="1"/>
    <w:qFormat/>
    <w:uiPriority w:val="0"/>
    <w:pPr>
      <w:ind w:left="1680" w:hanging="210"/>
      <w:jc w:val="left"/>
    </w:pPr>
    <w:rPr>
      <w:rFonts w:ascii="Calibri" w:hAnsi="Calibri"/>
      <w:sz w:val="20"/>
      <w:szCs w:val="20"/>
    </w:rPr>
  </w:style>
  <w:style w:type="paragraph" w:styleId="9">
    <w:name w:val="Normal Indent"/>
    <w:basedOn w:val="1"/>
    <w:qFormat/>
    <w:uiPriority w:val="0"/>
    <w:pPr>
      <w:spacing w:line="640" w:lineRule="exact"/>
      <w:ind w:firstLine="420" w:firstLineChars="200"/>
    </w:pPr>
    <w:rPr>
      <w:rFonts w:eastAsia="仿宋_GB2312"/>
      <w:sz w:val="32"/>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jc w:val="left"/>
    </w:pPr>
    <w:rPr>
      <w:rFonts w:ascii="Calibri" w:hAnsi="Calibri"/>
      <w:sz w:val="20"/>
      <w:szCs w:val="20"/>
    </w:rPr>
  </w:style>
  <w:style w:type="paragraph" w:styleId="12">
    <w:name w:val="Document Map"/>
    <w:basedOn w:val="1"/>
    <w:link w:val="187"/>
    <w:qFormat/>
    <w:uiPriority w:val="0"/>
    <w:pPr>
      <w:shd w:val="clear" w:color="auto" w:fill="000080"/>
    </w:pPr>
  </w:style>
  <w:style w:type="paragraph" w:styleId="13">
    <w:name w:val="annotation text"/>
    <w:basedOn w:val="1"/>
    <w:link w:val="196"/>
    <w:qFormat/>
    <w:uiPriority w:val="99"/>
    <w:pPr>
      <w:jc w:val="left"/>
    </w:pPr>
  </w:style>
  <w:style w:type="paragraph" w:styleId="14">
    <w:name w:val="index 6"/>
    <w:basedOn w:val="1"/>
    <w:next w:val="1"/>
    <w:qFormat/>
    <w:uiPriority w:val="0"/>
    <w:pPr>
      <w:ind w:left="1260" w:hanging="210"/>
      <w:jc w:val="left"/>
    </w:pPr>
    <w:rPr>
      <w:rFonts w:ascii="Calibri" w:hAnsi="Calibri"/>
      <w:sz w:val="20"/>
      <w:szCs w:val="20"/>
    </w:rPr>
  </w:style>
  <w:style w:type="paragraph" w:styleId="15">
    <w:name w:val="Body Text"/>
    <w:basedOn w:val="1"/>
    <w:link w:val="188"/>
    <w:qFormat/>
    <w:uiPriority w:val="1"/>
    <w:pPr>
      <w:spacing w:line="480" w:lineRule="atLeast"/>
    </w:pPr>
  </w:style>
  <w:style w:type="paragraph" w:styleId="16">
    <w:name w:val="Body Text Indent"/>
    <w:basedOn w:val="1"/>
    <w:link w:val="189"/>
    <w:qFormat/>
    <w:uiPriority w:val="0"/>
    <w:pPr>
      <w:snapToGrid w:val="0"/>
      <w:spacing w:line="480" w:lineRule="atLeast"/>
      <w:ind w:firstLine="420" w:firstLineChars="200"/>
    </w:pPr>
    <w:rPr>
      <w:szCs w:val="21"/>
    </w:rPr>
  </w:style>
  <w:style w:type="paragraph" w:styleId="17">
    <w:name w:val="index 4"/>
    <w:basedOn w:val="1"/>
    <w:next w:val="1"/>
    <w:qFormat/>
    <w:uiPriority w:val="0"/>
    <w:pPr>
      <w:ind w:left="840" w:hanging="210"/>
      <w:jc w:val="left"/>
    </w:pPr>
    <w:rPr>
      <w:rFonts w:ascii="Calibri" w:hAnsi="Calibri"/>
      <w:sz w:val="20"/>
      <w:szCs w:val="20"/>
    </w:rPr>
  </w:style>
  <w:style w:type="paragraph" w:styleId="18">
    <w:name w:val="toc 5"/>
    <w:basedOn w:val="1"/>
    <w:next w:val="1"/>
    <w:qFormat/>
    <w:uiPriority w:val="0"/>
    <w:pPr>
      <w:tabs>
        <w:tab w:val="right" w:leader="dot" w:pos="9241"/>
      </w:tabs>
      <w:ind w:firstLine="300" w:firstLineChars="300"/>
      <w:jc w:val="left"/>
    </w:pPr>
    <w:rPr>
      <w:rFonts w:ascii="宋体"/>
      <w:szCs w:val="21"/>
    </w:rPr>
  </w:style>
  <w:style w:type="paragraph" w:styleId="19">
    <w:name w:val="toc 3"/>
    <w:basedOn w:val="1"/>
    <w:next w:val="1"/>
    <w:qFormat/>
    <w:uiPriority w:val="39"/>
    <w:pPr>
      <w:ind w:firstLine="102" w:firstLineChars="100"/>
      <w:jc w:val="left"/>
    </w:pPr>
    <w:rPr>
      <w:rFonts w:ascii="宋体"/>
      <w:szCs w:val="21"/>
    </w:rPr>
  </w:style>
  <w:style w:type="paragraph" w:styleId="20">
    <w:name w:val="Plain Text"/>
    <w:basedOn w:val="1"/>
    <w:link w:val="175"/>
    <w:qFormat/>
    <w:uiPriority w:val="0"/>
    <w:rPr>
      <w:rFonts w:ascii="宋体" w:hAnsi="Courier New" w:cs="Courier New"/>
      <w:szCs w:val="21"/>
    </w:rPr>
  </w:style>
  <w:style w:type="paragraph" w:styleId="21">
    <w:name w:val="toc 8"/>
    <w:basedOn w:val="1"/>
    <w:next w:val="1"/>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90"/>
    <w:qFormat/>
    <w:uiPriority w:val="0"/>
    <w:pPr>
      <w:ind w:left="100" w:leftChars="2500"/>
    </w:pPr>
  </w:style>
  <w:style w:type="paragraph" w:styleId="24">
    <w:name w:val="Body Text Indent 2"/>
    <w:basedOn w:val="1"/>
    <w:link w:val="191"/>
    <w:qFormat/>
    <w:uiPriority w:val="0"/>
    <w:pPr>
      <w:ind w:firstLine="420" w:firstLineChars="200"/>
    </w:pPr>
    <w:rPr>
      <w:rFonts w:ascii="仿宋_GB2312" w:eastAsia="仿宋_GB2312"/>
      <w:szCs w:val="20"/>
    </w:rPr>
  </w:style>
  <w:style w:type="paragraph" w:styleId="25">
    <w:name w:val="endnote text"/>
    <w:basedOn w:val="1"/>
    <w:link w:val="192"/>
    <w:qFormat/>
    <w:uiPriority w:val="0"/>
    <w:pPr>
      <w:snapToGrid w:val="0"/>
      <w:jc w:val="left"/>
    </w:pPr>
  </w:style>
  <w:style w:type="paragraph" w:styleId="26">
    <w:name w:val="Balloon Text"/>
    <w:basedOn w:val="1"/>
    <w:link w:val="193"/>
    <w:qFormat/>
    <w:uiPriority w:val="99"/>
    <w:rPr>
      <w:sz w:val="18"/>
      <w:szCs w:val="18"/>
    </w:rPr>
  </w:style>
  <w:style w:type="paragraph" w:styleId="27">
    <w:name w:val="footer"/>
    <w:basedOn w:val="1"/>
    <w:link w:val="56"/>
    <w:qFormat/>
    <w:uiPriority w:val="99"/>
    <w:pPr>
      <w:tabs>
        <w:tab w:val="center" w:pos="4153"/>
        <w:tab w:val="right" w:pos="8306"/>
      </w:tabs>
      <w:snapToGrid w:val="0"/>
      <w:jc w:val="left"/>
    </w:pPr>
    <w:rPr>
      <w:sz w:val="18"/>
      <w:szCs w:val="18"/>
    </w:rPr>
  </w:style>
  <w:style w:type="paragraph" w:styleId="28">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Lines="25" w:afterLines="25"/>
      <w:jc w:val="left"/>
    </w:pPr>
    <w:rPr>
      <w:rFonts w:ascii="宋体"/>
      <w:szCs w:val="21"/>
    </w:rPr>
  </w:style>
  <w:style w:type="paragraph" w:styleId="30">
    <w:name w:val="toc 4"/>
    <w:basedOn w:val="1"/>
    <w:next w:val="1"/>
    <w:qFormat/>
    <w:uiPriority w:val="39"/>
    <w:pPr>
      <w:ind w:firstLine="198" w:firstLineChars="200"/>
      <w:jc w:val="left"/>
    </w:pPr>
    <w:rPr>
      <w:rFonts w:ascii="宋体"/>
      <w:szCs w:val="21"/>
    </w:rPr>
  </w:style>
  <w:style w:type="paragraph" w:styleId="31">
    <w:name w:val="index heading"/>
    <w:basedOn w:val="1"/>
    <w:next w:val="32"/>
    <w:qFormat/>
    <w:uiPriority w:val="0"/>
    <w:pPr>
      <w:spacing w:before="120" w:after="120"/>
      <w:jc w:val="center"/>
    </w:pPr>
    <w:rPr>
      <w:rFonts w:ascii="Calibri" w:hAnsi="Calibri"/>
      <w:b/>
      <w:bCs/>
      <w:iCs/>
      <w:szCs w:val="20"/>
    </w:rPr>
  </w:style>
  <w:style w:type="paragraph" w:styleId="32">
    <w:name w:val="index 1"/>
    <w:basedOn w:val="1"/>
    <w:next w:val="33"/>
    <w:qFormat/>
    <w:uiPriority w:val="0"/>
    <w:pPr>
      <w:tabs>
        <w:tab w:val="right" w:leader="dot" w:pos="9299"/>
      </w:tabs>
      <w:jc w:val="left"/>
    </w:pPr>
    <w:rPr>
      <w:rFonts w:ascii="宋体"/>
      <w:szCs w:val="21"/>
    </w:rPr>
  </w:style>
  <w:style w:type="paragraph" w:customStyle="1" w:styleId="33">
    <w:name w:val="段"/>
    <w:qFormat/>
    <w:uiPriority w:val="0"/>
    <w:pPr>
      <w:autoSpaceDE w:val="0"/>
      <w:autoSpaceDN w:val="0"/>
      <w:ind w:firstLine="200" w:firstLineChars="200"/>
      <w:jc w:val="both"/>
    </w:pPr>
    <w:rPr>
      <w:rFonts w:ascii="宋体" w:hAnsi="Times New Roman" w:eastAsia="宋体" w:cs="Times New Roman"/>
      <w:sz w:val="21"/>
      <w:szCs w:val="21"/>
      <w:lang w:val="en-US" w:eastAsia="zh-CN" w:bidi="ar-SA"/>
    </w:rPr>
  </w:style>
  <w:style w:type="paragraph" w:styleId="34">
    <w:name w:val="footnote text"/>
    <w:basedOn w:val="1"/>
    <w:link w:val="194"/>
    <w:qFormat/>
    <w:uiPriority w:val="0"/>
    <w:pPr>
      <w:tabs>
        <w:tab w:val="left" w:pos="0"/>
      </w:tabs>
      <w:snapToGrid w:val="0"/>
      <w:ind w:left="720" w:hanging="357"/>
      <w:jc w:val="left"/>
    </w:pPr>
    <w:rPr>
      <w:rFonts w:ascii="宋体"/>
      <w:sz w:val="18"/>
      <w:szCs w:val="18"/>
    </w:rPr>
  </w:style>
  <w:style w:type="paragraph" w:styleId="35">
    <w:name w:val="toc 6"/>
    <w:basedOn w:val="1"/>
    <w:next w:val="1"/>
    <w:qFormat/>
    <w:uiPriority w:val="0"/>
    <w:pPr>
      <w:tabs>
        <w:tab w:val="right" w:leader="dot" w:pos="9241"/>
      </w:tabs>
      <w:ind w:firstLine="403" w:firstLineChars="400"/>
      <w:jc w:val="left"/>
    </w:pPr>
    <w:rPr>
      <w:rFonts w:ascii="宋体"/>
      <w:szCs w:val="21"/>
    </w:rPr>
  </w:style>
  <w:style w:type="paragraph" w:styleId="36">
    <w:name w:val="index 7"/>
    <w:basedOn w:val="1"/>
    <w:next w:val="1"/>
    <w:qFormat/>
    <w:uiPriority w:val="0"/>
    <w:pPr>
      <w:ind w:left="1470" w:hanging="210"/>
      <w:jc w:val="left"/>
    </w:pPr>
    <w:rPr>
      <w:rFonts w:ascii="Calibri" w:hAnsi="Calibri"/>
      <w:sz w:val="20"/>
      <w:szCs w:val="20"/>
    </w:rPr>
  </w:style>
  <w:style w:type="paragraph" w:styleId="37">
    <w:name w:val="index 9"/>
    <w:basedOn w:val="1"/>
    <w:next w:val="1"/>
    <w:qFormat/>
    <w:uiPriority w:val="0"/>
    <w:pPr>
      <w:ind w:left="1890" w:hanging="210"/>
      <w:jc w:val="left"/>
    </w:pPr>
    <w:rPr>
      <w:rFonts w:ascii="Calibri" w:hAnsi="Calibri"/>
      <w:sz w:val="20"/>
      <w:szCs w:val="20"/>
    </w:rPr>
  </w:style>
  <w:style w:type="paragraph" w:styleId="38">
    <w:name w:val="toc 2"/>
    <w:basedOn w:val="1"/>
    <w:next w:val="1"/>
    <w:qFormat/>
    <w:uiPriority w:val="39"/>
    <w:rPr>
      <w:rFonts w:ascii="宋体"/>
      <w:szCs w:val="21"/>
    </w:rPr>
  </w:style>
  <w:style w:type="paragraph" w:styleId="39">
    <w:name w:val="toc 9"/>
    <w:basedOn w:val="1"/>
    <w:next w:val="1"/>
    <w:qFormat/>
    <w:uiPriority w:val="0"/>
    <w:pPr>
      <w:ind w:left="1470"/>
      <w:jc w:val="left"/>
    </w:pPr>
    <w:rPr>
      <w:sz w:val="20"/>
      <w:szCs w:val="20"/>
    </w:rPr>
  </w:style>
  <w:style w:type="paragraph" w:styleId="40">
    <w:name w:val="HTML Preformatted"/>
    <w:basedOn w:val="1"/>
    <w:link w:val="1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41">
    <w:name w:val="Normal (Web)"/>
    <w:basedOn w:val="1"/>
    <w:qFormat/>
    <w:uiPriority w:val="0"/>
    <w:pPr>
      <w:spacing w:before="100" w:beforeAutospacing="1" w:after="100" w:afterAutospacing="1"/>
      <w:jc w:val="left"/>
    </w:pPr>
    <w:rPr>
      <w:kern w:val="0"/>
    </w:rPr>
  </w:style>
  <w:style w:type="paragraph" w:styleId="42">
    <w:name w:val="index 2"/>
    <w:basedOn w:val="1"/>
    <w:next w:val="1"/>
    <w:qFormat/>
    <w:uiPriority w:val="0"/>
    <w:pPr>
      <w:ind w:left="420" w:hanging="210"/>
      <w:jc w:val="left"/>
    </w:pPr>
    <w:rPr>
      <w:rFonts w:ascii="Calibri" w:hAnsi="Calibri"/>
      <w:sz w:val="20"/>
      <w:szCs w:val="20"/>
    </w:rPr>
  </w:style>
  <w:style w:type="paragraph" w:styleId="43">
    <w:name w:val="Title"/>
    <w:basedOn w:val="1"/>
    <w:link w:val="161"/>
    <w:qFormat/>
    <w:uiPriority w:val="10"/>
    <w:pPr>
      <w:jc w:val="center"/>
    </w:pPr>
    <w:rPr>
      <w:sz w:val="72"/>
      <w:szCs w:val="20"/>
    </w:rPr>
  </w:style>
  <w:style w:type="paragraph" w:styleId="44">
    <w:name w:val="annotation subject"/>
    <w:basedOn w:val="13"/>
    <w:next w:val="13"/>
    <w:link w:val="197"/>
    <w:qFormat/>
    <w:uiPriority w:val="0"/>
    <w:rPr>
      <w:b/>
      <w:bCs/>
    </w:rPr>
  </w:style>
  <w:style w:type="table" w:styleId="46">
    <w:name w:val="Table Grid"/>
    <w:basedOn w:val="45"/>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Hyperlink"/>
    <w:qFormat/>
    <w:uiPriority w:val="99"/>
    <w:rPr>
      <w:color w:val="0268CD"/>
      <w:u w:val="none"/>
    </w:rPr>
  </w:style>
  <w:style w:type="character" w:styleId="52">
    <w:name w:val="annotation reference"/>
    <w:basedOn w:val="47"/>
    <w:qFormat/>
    <w:uiPriority w:val="99"/>
    <w:rPr>
      <w:sz w:val="21"/>
      <w:szCs w:val="21"/>
    </w:rPr>
  </w:style>
  <w:style w:type="character" w:styleId="53">
    <w:name w:val="footnote reference"/>
    <w:basedOn w:val="47"/>
    <w:qFormat/>
    <w:uiPriority w:val="0"/>
    <w:rPr>
      <w:vertAlign w:val="superscript"/>
    </w:rPr>
  </w:style>
  <w:style w:type="character" w:customStyle="1" w:styleId="54">
    <w:name w:val="标题 1 字符"/>
    <w:link w:val="2"/>
    <w:qFormat/>
    <w:uiPriority w:val="9"/>
    <w:rPr>
      <w:rFonts w:ascii="宋体" w:eastAsia="宋体"/>
      <w:b/>
      <w:bCs/>
      <w:sz w:val="24"/>
      <w:szCs w:val="24"/>
      <w:lang w:val="en-US" w:eastAsia="zh-CN" w:bidi="ar-SA"/>
    </w:rPr>
  </w:style>
  <w:style w:type="character" w:customStyle="1" w:styleId="55">
    <w:name w:val="标题 2 字符"/>
    <w:link w:val="3"/>
    <w:qFormat/>
    <w:uiPriority w:val="0"/>
    <w:rPr>
      <w:rFonts w:ascii="宋体" w:eastAsia="宋体"/>
      <w:b/>
      <w:bCs/>
      <w:sz w:val="28"/>
      <w:szCs w:val="28"/>
      <w:lang w:val="en-US" w:eastAsia="zh-CN" w:bidi="ar-SA"/>
    </w:rPr>
  </w:style>
  <w:style w:type="character" w:customStyle="1" w:styleId="56">
    <w:name w:val="页脚 字符"/>
    <w:link w:val="27"/>
    <w:qFormat/>
    <w:uiPriority w:val="99"/>
    <w:rPr>
      <w:rFonts w:eastAsia="宋体"/>
      <w:kern w:val="2"/>
      <w:sz w:val="18"/>
      <w:szCs w:val="18"/>
      <w:lang w:val="en-US" w:eastAsia="zh-CN" w:bidi="ar-SA"/>
    </w:rPr>
  </w:style>
  <w:style w:type="paragraph" w:customStyle="1" w:styleId="57">
    <w:name w:val="章标题"/>
    <w:next w:val="33"/>
    <w:link w:val="58"/>
    <w:qFormat/>
    <w:uiPriority w:val="0"/>
    <w:pPr>
      <w:spacing w:beforeLines="50"/>
      <w:jc w:val="both"/>
      <w:outlineLvl w:val="1"/>
    </w:pPr>
    <w:rPr>
      <w:rFonts w:ascii="黑体" w:hAnsi="Times New Roman" w:eastAsia="黑体" w:cs="Times New Roman"/>
      <w:sz w:val="21"/>
      <w:lang w:val="en-US" w:eastAsia="zh-CN" w:bidi="ar-SA"/>
    </w:rPr>
  </w:style>
  <w:style w:type="character" w:customStyle="1" w:styleId="58">
    <w:name w:val="章标题 Char"/>
    <w:link w:val="57"/>
    <w:qFormat/>
    <w:uiPriority w:val="0"/>
    <w:rPr>
      <w:rFonts w:ascii="黑体" w:eastAsia="黑体"/>
      <w:sz w:val="21"/>
      <w:lang w:val="en-US" w:eastAsia="zh-CN" w:bidi="ar-SA"/>
    </w:rPr>
  </w:style>
  <w:style w:type="paragraph" w:customStyle="1" w:styleId="59">
    <w:name w:val="一级条标题"/>
    <w:next w:val="33"/>
    <w:qFormat/>
    <w:uiPriority w:val="0"/>
    <w:pPr>
      <w:outlineLvl w:val="2"/>
    </w:pPr>
    <w:rPr>
      <w:rFonts w:ascii="Times New Roman" w:hAnsi="Times New Roman" w:eastAsia="黑体" w:cs="Times New Roman"/>
      <w:sz w:val="21"/>
      <w:lang w:val="en-US" w:eastAsia="zh-CN" w:bidi="ar-SA"/>
    </w:rPr>
  </w:style>
  <w:style w:type="paragraph" w:customStyle="1" w:styleId="60">
    <w:name w:val="注："/>
    <w:next w:val="33"/>
    <w:qFormat/>
    <w:uiPriority w:val="0"/>
    <w:pPr>
      <w:widowControl w:val="0"/>
      <w:autoSpaceDE w:val="0"/>
      <w:autoSpaceDN w:val="0"/>
      <w:ind w:left="840" w:hanging="420"/>
      <w:jc w:val="both"/>
    </w:pPr>
    <w:rPr>
      <w:rFonts w:hint="eastAsia" w:ascii="宋体" w:hAnsi="Times New Roman" w:eastAsia="宋体" w:cs="Times New Roman"/>
      <w:sz w:val="18"/>
      <w:lang w:val="en-US" w:eastAsia="zh-CN" w:bidi="ar-SA"/>
    </w:rPr>
  </w:style>
  <w:style w:type="paragraph" w:customStyle="1" w:styleId="61">
    <w:name w:val="注×："/>
    <w:qFormat/>
    <w:uiPriority w:val="0"/>
    <w:pPr>
      <w:widowControl w:val="0"/>
      <w:tabs>
        <w:tab w:val="left" w:pos="630"/>
      </w:tabs>
      <w:autoSpaceDE w:val="0"/>
      <w:autoSpaceDN w:val="0"/>
      <w:ind w:left="900" w:hanging="500"/>
      <w:jc w:val="both"/>
    </w:pPr>
    <w:rPr>
      <w:rFonts w:hint="eastAsia" w:ascii="宋体" w:hAnsi="Times New Roman" w:eastAsia="宋体" w:cs="Times New Roman"/>
      <w:sz w:val="18"/>
      <w:lang w:val="en-US" w:eastAsia="zh-CN" w:bidi="ar-SA"/>
    </w:rPr>
  </w:style>
  <w:style w:type="character" w:customStyle="1" w:styleId="62">
    <w:name w:val="页眉 字符"/>
    <w:link w:val="28"/>
    <w:qFormat/>
    <w:uiPriority w:val="99"/>
    <w:rPr>
      <w:rFonts w:eastAsia="宋体"/>
      <w:kern w:val="2"/>
      <w:sz w:val="18"/>
      <w:szCs w:val="18"/>
      <w:lang w:val="en-US" w:eastAsia="zh-CN" w:bidi="ar-SA"/>
    </w:rPr>
  </w:style>
  <w:style w:type="paragraph" w:customStyle="1" w:styleId="6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4">
    <w:name w:val="二级条标题"/>
    <w:basedOn w:val="59"/>
    <w:next w:val="33"/>
    <w:qFormat/>
    <w:uiPriority w:val="0"/>
    <w:pPr>
      <w:outlineLvl w:val="3"/>
    </w:pPr>
  </w:style>
  <w:style w:type="paragraph" w:customStyle="1" w:styleId="65">
    <w:name w:val="实施日期"/>
    <w:basedOn w:val="66"/>
    <w:qFormat/>
    <w:uiPriority w:val="0"/>
    <w:pPr>
      <w:framePr w:hSpace="0" w:wrap="around" w:xAlign="right"/>
      <w:jc w:val="right"/>
    </w:pPr>
  </w:style>
  <w:style w:type="paragraph" w:customStyle="1" w:styleId="6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7">
    <w:name w:val="图表脚注"/>
    <w:next w:val="3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8">
    <w:name w:val="目次、标准名称标题"/>
    <w:basedOn w:val="63"/>
    <w:next w:val="33"/>
    <w:qFormat/>
    <w:uiPriority w:val="0"/>
    <w:pPr>
      <w:spacing w:line="460" w:lineRule="exact"/>
    </w:pPr>
  </w:style>
  <w:style w:type="character" w:customStyle="1" w:styleId="69">
    <w:name w:val="标题 1 Char"/>
    <w:qFormat/>
    <w:uiPriority w:val="0"/>
    <w:rPr>
      <w:rFonts w:ascii="仿宋_GB2312" w:eastAsia="仿宋_GB2312"/>
      <w:bCs/>
      <w:kern w:val="2"/>
      <w:sz w:val="28"/>
      <w:szCs w:val="28"/>
      <w:lang w:val="en-US" w:eastAsia="zh-CN" w:bidi="ar-SA"/>
    </w:rPr>
  </w:style>
  <w:style w:type="paragraph" w:customStyle="1" w:styleId="70">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kern w:val="0"/>
      <w:sz w:val="20"/>
      <w:szCs w:val="20"/>
    </w:rPr>
  </w:style>
  <w:style w:type="paragraph" w:customStyle="1" w:styleId="7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72">
    <w:name w:val="段 Char"/>
    <w:qFormat/>
    <w:uiPriority w:val="0"/>
    <w:rPr>
      <w:rFonts w:ascii="宋体" w:eastAsia="宋体"/>
      <w:sz w:val="21"/>
      <w:szCs w:val="21"/>
      <w:lang w:val="en-US" w:eastAsia="zh-CN" w:bidi="ar-SA"/>
    </w:rPr>
  </w:style>
  <w:style w:type="paragraph" w:customStyle="1" w:styleId="73">
    <w:name w:val="三级条标题"/>
    <w:basedOn w:val="64"/>
    <w:next w:val="33"/>
    <w:qFormat/>
    <w:uiPriority w:val="0"/>
    <w:pPr>
      <w:spacing w:beforeLines="50" w:afterLines="50"/>
      <w:outlineLvl w:val="4"/>
    </w:pPr>
    <w:rPr>
      <w:rFonts w:ascii="黑体"/>
      <w:szCs w:val="21"/>
    </w:rPr>
  </w:style>
  <w:style w:type="paragraph" w:customStyle="1" w:styleId="74">
    <w:name w:val="四级条标题"/>
    <w:basedOn w:val="73"/>
    <w:next w:val="33"/>
    <w:qFormat/>
    <w:uiPriority w:val="0"/>
    <w:pPr>
      <w:outlineLvl w:val="5"/>
    </w:pPr>
  </w:style>
  <w:style w:type="paragraph" w:customStyle="1" w:styleId="75">
    <w:name w:val="五级条标题"/>
    <w:basedOn w:val="74"/>
    <w:next w:val="33"/>
    <w:qFormat/>
    <w:uiPriority w:val="0"/>
    <w:pPr>
      <w:outlineLvl w:val="6"/>
    </w:pPr>
  </w:style>
  <w:style w:type="paragraph" w:customStyle="1" w:styleId="76">
    <w:name w:val="二级无"/>
    <w:basedOn w:val="64"/>
    <w:qFormat/>
    <w:uiPriority w:val="0"/>
    <w:pPr>
      <w:ind w:left="2205"/>
    </w:pPr>
    <w:rPr>
      <w:rFonts w:ascii="宋体" w:eastAsia="宋体"/>
      <w:szCs w:val="21"/>
    </w:rPr>
  </w:style>
  <w:style w:type="paragraph" w:customStyle="1" w:styleId="77">
    <w:name w:val="注：（正文）"/>
    <w:basedOn w:val="60"/>
    <w:next w:val="33"/>
    <w:qFormat/>
    <w:uiPriority w:val="0"/>
    <w:pPr>
      <w:tabs>
        <w:tab w:val="left" w:pos="360"/>
      </w:tabs>
      <w:ind w:left="360" w:hanging="360"/>
    </w:pPr>
    <w:rPr>
      <w:rFonts w:hint="default"/>
      <w:szCs w:val="18"/>
    </w:rPr>
  </w:style>
  <w:style w:type="paragraph" w:customStyle="1" w:styleId="7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9">
    <w:name w:val="Char Char Char Char Char Char Char"/>
    <w:basedOn w:val="1"/>
    <w:qFormat/>
    <w:uiPriority w:val="0"/>
    <w:pPr>
      <w:widowControl/>
      <w:spacing w:after="160" w:line="240" w:lineRule="exact"/>
      <w:jc w:val="left"/>
    </w:pPr>
  </w:style>
  <w:style w:type="paragraph" w:customStyle="1" w:styleId="8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3">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84">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85">
    <w:name w:val="示例"/>
    <w:next w:val="78"/>
    <w:qFormat/>
    <w:uiPriority w:val="0"/>
    <w:pPr>
      <w:widowControl w:val="0"/>
      <w:tabs>
        <w:tab w:val="left" w:pos="360"/>
      </w:tabs>
      <w:ind w:left="360" w:hanging="360"/>
      <w:jc w:val="both"/>
    </w:pPr>
    <w:rPr>
      <w:rFonts w:ascii="宋体" w:hAnsi="Times New Roman" w:eastAsia="宋体" w:cs="Times New Roman"/>
      <w:sz w:val="18"/>
      <w:szCs w:val="18"/>
      <w:lang w:val="en-US" w:eastAsia="zh-CN" w:bidi="ar-SA"/>
    </w:rPr>
  </w:style>
  <w:style w:type="paragraph" w:customStyle="1" w:styleId="86">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87">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88">
    <w:name w:val="列项◆（三级）"/>
    <w:basedOn w:val="1"/>
    <w:qFormat/>
    <w:uiPriority w:val="0"/>
    <w:pPr>
      <w:tabs>
        <w:tab w:val="left" w:pos="1678"/>
      </w:tabs>
      <w:ind w:left="1678" w:hanging="414"/>
    </w:pPr>
    <w:rPr>
      <w:rFonts w:ascii="宋体"/>
      <w:szCs w:val="21"/>
    </w:rPr>
  </w:style>
  <w:style w:type="paragraph" w:customStyle="1" w:styleId="89">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90">
    <w:name w:val="示例×："/>
    <w:basedOn w:val="57"/>
    <w:qFormat/>
    <w:uiPriority w:val="0"/>
    <w:pPr>
      <w:tabs>
        <w:tab w:val="left" w:pos="3600"/>
      </w:tabs>
      <w:ind w:left="3600" w:hanging="3600"/>
      <w:outlineLvl w:val="9"/>
    </w:pPr>
    <w:rPr>
      <w:rFonts w:ascii="宋体" w:eastAsia="宋体"/>
      <w:sz w:val="18"/>
      <w:szCs w:val="18"/>
    </w:rPr>
  </w:style>
  <w:style w:type="paragraph" w:customStyle="1" w:styleId="91">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9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5">
    <w:name w:val="标准书眉_偶数页"/>
    <w:basedOn w:val="81"/>
    <w:next w:val="1"/>
    <w:qFormat/>
    <w:uiPriority w:val="0"/>
    <w:pPr>
      <w:jc w:val="left"/>
    </w:pPr>
  </w:style>
  <w:style w:type="paragraph" w:customStyle="1" w:styleId="96">
    <w:name w:val="标准书眉一"/>
    <w:qFormat/>
    <w:uiPriority w:val="0"/>
    <w:pPr>
      <w:jc w:val="both"/>
    </w:pPr>
    <w:rPr>
      <w:rFonts w:ascii="Times New Roman" w:hAnsi="Times New Roman" w:eastAsia="宋体" w:cs="Times New Roman"/>
      <w:lang w:val="en-US" w:eastAsia="zh-CN" w:bidi="ar-SA"/>
    </w:rPr>
  </w:style>
  <w:style w:type="paragraph" w:customStyle="1" w:styleId="97">
    <w:name w:val="参考文献"/>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参考文献、索引标题"/>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99">
    <w:name w:val="发布"/>
    <w:qFormat/>
    <w:uiPriority w:val="0"/>
    <w:rPr>
      <w:rFonts w:ascii="黑体" w:eastAsia="黑体"/>
      <w:spacing w:val="85"/>
      <w:w w:val="100"/>
      <w:position w:val="3"/>
      <w:sz w:val="28"/>
      <w:szCs w:val="28"/>
    </w:rPr>
  </w:style>
  <w:style w:type="paragraph" w:customStyle="1" w:styleId="100">
    <w:name w:val="发布部门"/>
    <w:next w:val="3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4">
    <w:name w:val="封面标准英文名称"/>
    <w:basedOn w:val="103"/>
    <w:qFormat/>
    <w:uiPriority w:val="0"/>
    <w:pPr>
      <w:framePr w:wrap="around"/>
      <w:spacing w:before="370" w:line="400" w:lineRule="exact"/>
    </w:pPr>
    <w:rPr>
      <w:rFonts w:ascii="Times New Roman"/>
      <w:sz w:val="28"/>
      <w:szCs w:val="28"/>
    </w:rPr>
  </w:style>
  <w:style w:type="paragraph" w:customStyle="1" w:styleId="105">
    <w:name w:val="封面一致性程度标识"/>
    <w:basedOn w:val="104"/>
    <w:qFormat/>
    <w:uiPriority w:val="0"/>
    <w:pPr>
      <w:framePr w:wrap="around"/>
      <w:spacing w:before="440"/>
    </w:pPr>
    <w:rPr>
      <w:rFonts w:ascii="宋体" w:eastAsia="宋体"/>
    </w:rPr>
  </w:style>
  <w:style w:type="paragraph" w:customStyle="1" w:styleId="106">
    <w:name w:val="封面标准文稿类别"/>
    <w:basedOn w:val="105"/>
    <w:qFormat/>
    <w:uiPriority w:val="0"/>
    <w:pPr>
      <w:framePr w:wrap="around"/>
      <w:spacing w:after="160" w:line="240" w:lineRule="auto"/>
    </w:pPr>
    <w:rPr>
      <w:sz w:val="24"/>
    </w:rPr>
  </w:style>
  <w:style w:type="paragraph" w:customStyle="1" w:styleId="107">
    <w:name w:val="封面标准文稿编辑信息"/>
    <w:basedOn w:val="106"/>
    <w:qFormat/>
    <w:uiPriority w:val="0"/>
    <w:pPr>
      <w:framePr w:wrap="around"/>
      <w:spacing w:before="180" w:line="180" w:lineRule="exact"/>
    </w:pPr>
    <w:rPr>
      <w:sz w:val="21"/>
    </w:rPr>
  </w:style>
  <w:style w:type="paragraph" w:customStyle="1" w:styleId="108">
    <w:name w:val="封面正文"/>
    <w:qFormat/>
    <w:uiPriority w:val="0"/>
    <w:pPr>
      <w:jc w:val="both"/>
    </w:pPr>
    <w:rPr>
      <w:rFonts w:ascii="Times New Roman" w:hAnsi="Times New Roman" w:eastAsia="宋体" w:cs="Times New Roman"/>
      <w:lang w:val="en-US" w:eastAsia="zh-CN" w:bidi="ar-SA"/>
    </w:rPr>
  </w:style>
  <w:style w:type="paragraph" w:customStyle="1" w:styleId="109">
    <w:name w:val="附录标识"/>
    <w:basedOn w:val="1"/>
    <w:next w:val="33"/>
    <w:qFormat/>
    <w:uiPriority w:val="0"/>
    <w:pPr>
      <w:keepNext/>
      <w:widowControl/>
      <w:shd w:val="clear" w:color="FFFFFF" w:fill="FFFFFF"/>
      <w:tabs>
        <w:tab w:val="left" w:pos="360"/>
        <w:tab w:val="left" w:pos="6405"/>
      </w:tabs>
      <w:spacing w:before="640" w:after="280"/>
      <w:ind w:left="3045"/>
      <w:jc w:val="center"/>
      <w:outlineLvl w:val="0"/>
    </w:pPr>
    <w:rPr>
      <w:rFonts w:ascii="黑体" w:eastAsia="黑体"/>
      <w:kern w:val="0"/>
      <w:szCs w:val="20"/>
    </w:rPr>
  </w:style>
  <w:style w:type="paragraph" w:customStyle="1" w:styleId="110">
    <w:name w:val="附录标题"/>
    <w:basedOn w:val="33"/>
    <w:next w:val="33"/>
    <w:qFormat/>
    <w:uiPriority w:val="0"/>
    <w:pPr>
      <w:tabs>
        <w:tab w:val="center" w:pos="4201"/>
        <w:tab w:val="right" w:leader="dot" w:pos="9298"/>
      </w:tabs>
      <w:ind w:firstLine="0" w:firstLineChars="0"/>
      <w:jc w:val="center"/>
    </w:pPr>
    <w:rPr>
      <w:rFonts w:ascii="黑体" w:eastAsia="黑体"/>
      <w:szCs w:val="20"/>
    </w:rPr>
  </w:style>
  <w:style w:type="paragraph" w:customStyle="1" w:styleId="111">
    <w:name w:val="附录表标号"/>
    <w:basedOn w:val="1"/>
    <w:next w:val="33"/>
    <w:qFormat/>
    <w:uiPriority w:val="0"/>
    <w:pPr>
      <w:spacing w:line="14" w:lineRule="exact"/>
      <w:ind w:left="811" w:hanging="448"/>
      <w:jc w:val="center"/>
      <w:outlineLvl w:val="0"/>
    </w:pPr>
    <w:rPr>
      <w:color w:val="FFFFFF"/>
    </w:rPr>
  </w:style>
  <w:style w:type="paragraph" w:customStyle="1" w:styleId="112">
    <w:name w:val="附录表标题"/>
    <w:basedOn w:val="1"/>
    <w:next w:val="33"/>
    <w:qFormat/>
    <w:uiPriority w:val="0"/>
    <w:pPr>
      <w:tabs>
        <w:tab w:val="left" w:pos="180"/>
      </w:tabs>
      <w:spacing w:beforeLines="50" w:afterLines="50"/>
      <w:jc w:val="center"/>
    </w:pPr>
    <w:rPr>
      <w:rFonts w:ascii="黑体" w:eastAsia="黑体"/>
      <w:szCs w:val="21"/>
    </w:rPr>
  </w:style>
  <w:style w:type="paragraph" w:customStyle="1" w:styleId="113">
    <w:name w:val="附录二级条标题"/>
    <w:basedOn w:val="1"/>
    <w:next w:val="33"/>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4">
    <w:name w:val="附录二级无"/>
    <w:basedOn w:val="113"/>
    <w:qFormat/>
    <w:uiPriority w:val="0"/>
    <w:pPr>
      <w:tabs>
        <w:tab w:val="clear" w:pos="360"/>
      </w:tabs>
    </w:pPr>
    <w:rPr>
      <w:rFonts w:ascii="宋体" w:eastAsia="宋体"/>
      <w:szCs w:val="21"/>
    </w:rPr>
  </w:style>
  <w:style w:type="paragraph" w:customStyle="1" w:styleId="115">
    <w:name w:val="附录公式"/>
    <w:basedOn w:val="33"/>
    <w:next w:val="33"/>
    <w:link w:val="116"/>
    <w:qFormat/>
    <w:uiPriority w:val="0"/>
    <w:pPr>
      <w:tabs>
        <w:tab w:val="center" w:pos="4201"/>
        <w:tab w:val="right" w:leader="dot" w:pos="9298"/>
      </w:tabs>
      <w:ind w:firstLine="420"/>
    </w:pPr>
  </w:style>
  <w:style w:type="character" w:customStyle="1" w:styleId="116">
    <w:name w:val="附录公式 Char"/>
    <w:link w:val="115"/>
    <w:qFormat/>
    <w:uiPriority w:val="0"/>
    <w:rPr>
      <w:rFonts w:ascii="宋体" w:eastAsia="宋体"/>
      <w:sz w:val="21"/>
      <w:szCs w:val="21"/>
      <w:lang w:val="en-US" w:eastAsia="zh-CN" w:bidi="ar-SA"/>
    </w:rPr>
  </w:style>
  <w:style w:type="paragraph" w:customStyle="1" w:styleId="117">
    <w:name w:val="附录公式编号制表符"/>
    <w:basedOn w:val="1"/>
    <w:next w:val="33"/>
    <w:qFormat/>
    <w:uiPriority w:val="0"/>
    <w:pPr>
      <w:widowControl/>
      <w:tabs>
        <w:tab w:val="center" w:pos="4201"/>
        <w:tab w:val="right" w:leader="dot" w:pos="9298"/>
      </w:tabs>
      <w:autoSpaceDE w:val="0"/>
      <w:autoSpaceDN w:val="0"/>
    </w:pPr>
    <w:rPr>
      <w:rFonts w:ascii="宋体"/>
      <w:kern w:val="0"/>
      <w:szCs w:val="20"/>
    </w:rPr>
  </w:style>
  <w:style w:type="paragraph" w:customStyle="1" w:styleId="118">
    <w:name w:val="附录三级条标题"/>
    <w:basedOn w:val="113"/>
    <w:next w:val="33"/>
    <w:qFormat/>
    <w:uiPriority w:val="0"/>
    <w:pPr>
      <w:outlineLvl w:val="4"/>
    </w:pPr>
  </w:style>
  <w:style w:type="paragraph" w:customStyle="1" w:styleId="119">
    <w:name w:val="附录三级无"/>
    <w:basedOn w:val="118"/>
    <w:qFormat/>
    <w:uiPriority w:val="0"/>
    <w:pPr>
      <w:tabs>
        <w:tab w:val="clear" w:pos="360"/>
      </w:tabs>
    </w:pPr>
    <w:rPr>
      <w:rFonts w:ascii="宋体" w:eastAsia="宋体"/>
      <w:szCs w:val="21"/>
    </w:rPr>
  </w:style>
  <w:style w:type="paragraph" w:customStyle="1" w:styleId="120">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21">
    <w:name w:val="附录四级条标题"/>
    <w:basedOn w:val="118"/>
    <w:next w:val="33"/>
    <w:qFormat/>
    <w:uiPriority w:val="0"/>
    <w:pPr>
      <w:outlineLvl w:val="5"/>
    </w:pPr>
  </w:style>
  <w:style w:type="paragraph" w:customStyle="1" w:styleId="122">
    <w:name w:val="附录四级无"/>
    <w:basedOn w:val="121"/>
    <w:qFormat/>
    <w:uiPriority w:val="0"/>
    <w:pPr>
      <w:tabs>
        <w:tab w:val="clear" w:pos="360"/>
      </w:tabs>
    </w:pPr>
    <w:rPr>
      <w:rFonts w:ascii="宋体" w:eastAsia="宋体"/>
      <w:szCs w:val="21"/>
    </w:rPr>
  </w:style>
  <w:style w:type="paragraph" w:customStyle="1" w:styleId="123">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24">
    <w:name w:val="附录图标题"/>
    <w:basedOn w:val="1"/>
    <w:next w:val="33"/>
    <w:qFormat/>
    <w:uiPriority w:val="0"/>
    <w:pPr>
      <w:tabs>
        <w:tab w:val="left" w:pos="363"/>
      </w:tabs>
      <w:spacing w:beforeLines="50" w:afterLines="50"/>
      <w:jc w:val="center"/>
    </w:pPr>
    <w:rPr>
      <w:rFonts w:ascii="黑体" w:eastAsia="黑体"/>
      <w:szCs w:val="21"/>
    </w:rPr>
  </w:style>
  <w:style w:type="paragraph" w:customStyle="1" w:styleId="125">
    <w:name w:val="附录五级条标题"/>
    <w:basedOn w:val="121"/>
    <w:next w:val="33"/>
    <w:qFormat/>
    <w:uiPriority w:val="0"/>
    <w:pPr>
      <w:outlineLvl w:val="6"/>
    </w:pPr>
  </w:style>
  <w:style w:type="paragraph" w:customStyle="1" w:styleId="126">
    <w:name w:val="附录五级无"/>
    <w:basedOn w:val="125"/>
    <w:qFormat/>
    <w:uiPriority w:val="0"/>
    <w:pPr>
      <w:tabs>
        <w:tab w:val="clear" w:pos="360"/>
      </w:tabs>
    </w:pPr>
    <w:rPr>
      <w:rFonts w:ascii="宋体" w:eastAsia="宋体"/>
      <w:szCs w:val="21"/>
    </w:rPr>
  </w:style>
  <w:style w:type="paragraph" w:customStyle="1" w:styleId="127">
    <w:name w:val="附录章标题"/>
    <w:next w:val="33"/>
    <w:qFormat/>
    <w:uiPriority w:val="0"/>
    <w:pPr>
      <w:tabs>
        <w:tab w:val="left" w:pos="360"/>
      </w:tabs>
      <w:wordWrap w:val="0"/>
      <w:overflowPunct w:val="0"/>
      <w:autoSpaceDE w:val="0"/>
      <w:spacing w:beforeLines="100" w:afterLines="100"/>
      <w:ind w:left="4725"/>
      <w:jc w:val="both"/>
      <w:textAlignment w:val="baseline"/>
      <w:outlineLvl w:val="1"/>
    </w:pPr>
    <w:rPr>
      <w:rFonts w:ascii="黑体" w:hAnsi="Times New Roman" w:eastAsia="黑体" w:cs="Times New Roman"/>
      <w:kern w:val="21"/>
      <w:sz w:val="21"/>
      <w:lang w:val="en-US" w:eastAsia="zh-CN" w:bidi="ar-SA"/>
    </w:rPr>
  </w:style>
  <w:style w:type="paragraph" w:customStyle="1" w:styleId="128">
    <w:name w:val="附录一级条标题"/>
    <w:basedOn w:val="127"/>
    <w:next w:val="33"/>
    <w:qFormat/>
    <w:uiPriority w:val="0"/>
    <w:pPr>
      <w:autoSpaceDN w:val="0"/>
      <w:spacing w:beforeLines="50" w:afterLines="50"/>
      <w:ind w:left="0"/>
      <w:outlineLvl w:val="2"/>
    </w:pPr>
  </w:style>
  <w:style w:type="paragraph" w:customStyle="1" w:styleId="129">
    <w:name w:val="附录一级无"/>
    <w:basedOn w:val="128"/>
    <w:qFormat/>
    <w:uiPriority w:val="0"/>
    <w:pPr>
      <w:tabs>
        <w:tab w:val="clear" w:pos="360"/>
      </w:tabs>
    </w:pPr>
    <w:rPr>
      <w:rFonts w:ascii="宋体" w:eastAsia="宋体"/>
      <w:szCs w:val="21"/>
    </w:rPr>
  </w:style>
  <w:style w:type="paragraph" w:customStyle="1" w:styleId="130">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3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4">
    <w:name w:val="其他标准标志"/>
    <w:basedOn w:val="92"/>
    <w:qFormat/>
    <w:uiPriority w:val="0"/>
    <w:pPr>
      <w:framePr w:w="6101" w:wrap="around" w:vAnchor="page" w:hAnchor="page" w:x="4673" w:y="942"/>
    </w:pPr>
    <w:rPr>
      <w:w w:val="130"/>
    </w:rPr>
  </w:style>
  <w:style w:type="paragraph" w:customStyle="1" w:styleId="13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6">
    <w:name w:val="其他发布部门"/>
    <w:basedOn w:val="100"/>
    <w:qFormat/>
    <w:uiPriority w:val="0"/>
    <w:pPr>
      <w:framePr w:wrap="around" w:y="15310"/>
      <w:spacing w:line="0" w:lineRule="atLeast"/>
    </w:pPr>
    <w:rPr>
      <w:rFonts w:ascii="黑体" w:eastAsia="黑体"/>
      <w:b w:val="0"/>
    </w:rPr>
  </w:style>
  <w:style w:type="paragraph" w:customStyle="1" w:styleId="137">
    <w:name w:val="三级无"/>
    <w:basedOn w:val="73"/>
    <w:qFormat/>
    <w:uiPriority w:val="0"/>
    <w:rPr>
      <w:rFonts w:ascii="宋体" w:eastAsia="宋体"/>
    </w:rPr>
  </w:style>
  <w:style w:type="paragraph" w:customStyle="1" w:styleId="138">
    <w:name w:val="示例后文字"/>
    <w:basedOn w:val="33"/>
    <w:next w:val="33"/>
    <w:qFormat/>
    <w:uiPriority w:val="0"/>
    <w:pPr>
      <w:tabs>
        <w:tab w:val="center" w:pos="4201"/>
        <w:tab w:val="right" w:leader="dot" w:pos="9298"/>
      </w:tabs>
      <w:ind w:firstLine="360"/>
    </w:pPr>
    <w:rPr>
      <w:sz w:val="18"/>
      <w:szCs w:val="20"/>
    </w:rPr>
  </w:style>
  <w:style w:type="paragraph" w:customStyle="1" w:styleId="139">
    <w:name w:val="首示例"/>
    <w:next w:val="33"/>
    <w:link w:val="140"/>
    <w:qFormat/>
    <w:uiPriority w:val="0"/>
    <w:pPr>
      <w:tabs>
        <w:tab w:val="left" w:pos="360"/>
      </w:tabs>
    </w:pPr>
    <w:rPr>
      <w:rFonts w:ascii="宋体" w:hAnsi="宋体" w:eastAsia="宋体" w:cs="Times New Roman"/>
      <w:kern w:val="2"/>
      <w:sz w:val="18"/>
      <w:szCs w:val="18"/>
      <w:lang w:val="en-US" w:eastAsia="zh-CN" w:bidi="ar-SA"/>
    </w:rPr>
  </w:style>
  <w:style w:type="character" w:customStyle="1" w:styleId="140">
    <w:name w:val="首示例 Char"/>
    <w:link w:val="139"/>
    <w:qFormat/>
    <w:uiPriority w:val="0"/>
    <w:rPr>
      <w:rFonts w:ascii="宋体" w:hAnsi="宋体"/>
      <w:kern w:val="2"/>
      <w:sz w:val="18"/>
      <w:szCs w:val="18"/>
    </w:rPr>
  </w:style>
  <w:style w:type="paragraph" w:customStyle="1" w:styleId="141">
    <w:name w:val="四级无"/>
    <w:basedOn w:val="74"/>
    <w:qFormat/>
    <w:uiPriority w:val="0"/>
    <w:rPr>
      <w:rFonts w:ascii="宋体" w:eastAsia="宋体"/>
    </w:rPr>
  </w:style>
  <w:style w:type="paragraph" w:customStyle="1" w:styleId="142">
    <w:name w:val="条文脚注"/>
    <w:basedOn w:val="34"/>
    <w:qFormat/>
    <w:uiPriority w:val="0"/>
    <w:pPr>
      <w:tabs>
        <w:tab w:val="clear" w:pos="0"/>
      </w:tabs>
      <w:ind w:left="0" w:firstLine="0"/>
      <w:jc w:val="both"/>
    </w:pPr>
  </w:style>
  <w:style w:type="paragraph" w:customStyle="1" w:styleId="143">
    <w:name w:val="图标脚注说明"/>
    <w:basedOn w:val="33"/>
    <w:qFormat/>
    <w:uiPriority w:val="0"/>
    <w:pPr>
      <w:tabs>
        <w:tab w:val="center" w:pos="4201"/>
        <w:tab w:val="right" w:leader="dot" w:pos="9298"/>
      </w:tabs>
      <w:ind w:left="840" w:hanging="420" w:firstLineChars="0"/>
    </w:pPr>
    <w:rPr>
      <w:sz w:val="18"/>
      <w:szCs w:val="18"/>
    </w:rPr>
  </w:style>
  <w:style w:type="paragraph" w:customStyle="1" w:styleId="144">
    <w:name w:val="图表脚注说明"/>
    <w:basedOn w:val="1"/>
    <w:qFormat/>
    <w:uiPriority w:val="0"/>
    <w:rPr>
      <w:rFonts w:ascii="宋体"/>
      <w:sz w:val="18"/>
      <w:szCs w:val="18"/>
    </w:rPr>
  </w:style>
  <w:style w:type="paragraph" w:customStyle="1" w:styleId="145">
    <w:name w:val="图的脚注"/>
    <w:next w:val="3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7">
    <w:name w:val="五级无"/>
    <w:basedOn w:val="75"/>
    <w:qFormat/>
    <w:uiPriority w:val="0"/>
    <w:rPr>
      <w:rFonts w:ascii="宋体" w:eastAsia="宋体"/>
    </w:rPr>
  </w:style>
  <w:style w:type="paragraph" w:customStyle="1" w:styleId="148">
    <w:name w:val="一级无"/>
    <w:basedOn w:val="59"/>
    <w:qFormat/>
    <w:uiPriority w:val="0"/>
    <w:pPr>
      <w:ind w:left="1680"/>
    </w:pPr>
    <w:rPr>
      <w:rFonts w:ascii="宋体" w:eastAsia="宋体"/>
      <w:szCs w:val="21"/>
    </w:rPr>
  </w:style>
  <w:style w:type="paragraph" w:customStyle="1" w:styleId="149">
    <w:name w:val="正文表标题"/>
    <w:next w:val="3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50">
    <w:name w:val="正文公式编号制表符"/>
    <w:basedOn w:val="33"/>
    <w:next w:val="33"/>
    <w:qFormat/>
    <w:uiPriority w:val="0"/>
    <w:pPr>
      <w:tabs>
        <w:tab w:val="center" w:pos="4201"/>
        <w:tab w:val="right" w:leader="dot" w:pos="9298"/>
      </w:tabs>
      <w:ind w:firstLine="0" w:firstLineChars="0"/>
    </w:pPr>
    <w:rPr>
      <w:szCs w:val="20"/>
    </w:rPr>
  </w:style>
  <w:style w:type="paragraph" w:customStyle="1" w:styleId="151">
    <w:name w:val="正文图标题"/>
    <w:next w:val="3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52">
    <w:name w:val="终结线"/>
    <w:basedOn w:val="1"/>
    <w:qFormat/>
    <w:uiPriority w:val="0"/>
    <w:pPr>
      <w:framePr w:hSpace="181" w:vSpace="181" w:wrap="around" w:vAnchor="text" w:hAnchor="margin" w:xAlign="center" w:y="285"/>
    </w:pPr>
  </w:style>
  <w:style w:type="paragraph" w:customStyle="1" w:styleId="153">
    <w:name w:val="其他发布日期"/>
    <w:basedOn w:val="66"/>
    <w:qFormat/>
    <w:uiPriority w:val="0"/>
    <w:pPr>
      <w:framePr w:w="3997" w:h="471" w:hRule="exact" w:hSpace="0" w:vSpace="181" w:wrap="around" w:vAnchor="page" w:hAnchor="page" w:x="1419" w:y="14097"/>
    </w:pPr>
  </w:style>
  <w:style w:type="paragraph" w:customStyle="1" w:styleId="154">
    <w:name w:val="其他实施日期"/>
    <w:basedOn w:val="65"/>
    <w:qFormat/>
    <w:uiPriority w:val="0"/>
    <w:pPr>
      <w:framePr w:w="3997" w:h="471" w:hRule="exact" w:vSpace="181" w:wrap="around" w:vAnchor="page" w:hAnchor="page" w:x="7089" w:y="14097"/>
    </w:pPr>
  </w:style>
  <w:style w:type="paragraph" w:customStyle="1" w:styleId="155">
    <w:name w:val="封面标准名称2"/>
    <w:basedOn w:val="103"/>
    <w:qFormat/>
    <w:uiPriority w:val="0"/>
    <w:pPr>
      <w:framePr w:wrap="around" w:y="4469"/>
      <w:spacing w:beforeLines="630"/>
    </w:pPr>
  </w:style>
  <w:style w:type="paragraph" w:customStyle="1" w:styleId="156">
    <w:name w:val="封面标准英文名称2"/>
    <w:basedOn w:val="104"/>
    <w:qFormat/>
    <w:uiPriority w:val="0"/>
    <w:pPr>
      <w:framePr w:wrap="around" w:y="4469"/>
    </w:pPr>
  </w:style>
  <w:style w:type="paragraph" w:customStyle="1" w:styleId="157">
    <w:name w:val="封面一致性程度标识2"/>
    <w:basedOn w:val="105"/>
    <w:qFormat/>
    <w:uiPriority w:val="0"/>
    <w:pPr>
      <w:framePr w:wrap="around" w:y="4469"/>
    </w:pPr>
  </w:style>
  <w:style w:type="paragraph" w:customStyle="1" w:styleId="158">
    <w:name w:val="封面标准文稿类别2"/>
    <w:basedOn w:val="106"/>
    <w:qFormat/>
    <w:uiPriority w:val="0"/>
    <w:pPr>
      <w:framePr w:wrap="around" w:y="4469"/>
    </w:pPr>
  </w:style>
  <w:style w:type="paragraph" w:customStyle="1" w:styleId="159">
    <w:name w:val="封面标准文稿编辑信息2"/>
    <w:basedOn w:val="107"/>
    <w:qFormat/>
    <w:uiPriority w:val="0"/>
    <w:pPr>
      <w:framePr w:wrap="around" w:y="4469"/>
    </w:pPr>
  </w:style>
  <w:style w:type="paragraph" w:styleId="160">
    <w:name w:val="List Paragraph"/>
    <w:basedOn w:val="1"/>
    <w:qFormat/>
    <w:uiPriority w:val="34"/>
    <w:pPr>
      <w:ind w:firstLine="420" w:firstLineChars="200"/>
    </w:pPr>
    <w:rPr>
      <w:rFonts w:ascii="Calibri" w:hAnsi="Calibri"/>
      <w:szCs w:val="22"/>
    </w:rPr>
  </w:style>
  <w:style w:type="character" w:customStyle="1" w:styleId="161">
    <w:name w:val="标题 字符"/>
    <w:link w:val="43"/>
    <w:qFormat/>
    <w:uiPriority w:val="0"/>
    <w:rPr>
      <w:rFonts w:eastAsia="宋体"/>
      <w:kern w:val="2"/>
      <w:sz w:val="72"/>
      <w:lang w:val="en-US" w:eastAsia="zh-CN" w:bidi="ar-SA"/>
    </w:rPr>
  </w:style>
  <w:style w:type="character" w:customStyle="1" w:styleId="162">
    <w:name w:val="首示例 Char Char"/>
    <w:qFormat/>
    <w:uiPriority w:val="0"/>
    <w:rPr>
      <w:rFonts w:ascii="宋体" w:hAnsi="宋体"/>
      <w:kern w:val="2"/>
      <w:sz w:val="18"/>
      <w:szCs w:val="18"/>
      <w:lang w:val="en-US" w:eastAsia="zh-CN" w:bidi="ar-SA"/>
    </w:rPr>
  </w:style>
  <w:style w:type="character" w:customStyle="1" w:styleId="163">
    <w:name w:val="段 Char Char"/>
    <w:qFormat/>
    <w:uiPriority w:val="0"/>
    <w:rPr>
      <w:rFonts w:ascii="宋体"/>
      <w:sz w:val="21"/>
      <w:lang w:val="en-US" w:eastAsia="zh-CN" w:bidi="ar-SA"/>
    </w:rPr>
  </w:style>
  <w:style w:type="character" w:customStyle="1" w:styleId="164">
    <w:name w:val="附录公式 Char Char"/>
    <w:basedOn w:val="163"/>
    <w:qFormat/>
    <w:uiPriority w:val="0"/>
    <w:rPr>
      <w:rFonts w:ascii="宋体"/>
      <w:sz w:val="21"/>
      <w:lang w:val="en-US" w:eastAsia="zh-CN" w:bidi="ar-SA"/>
    </w:rPr>
  </w:style>
  <w:style w:type="paragraph" w:customStyle="1" w:styleId="165">
    <w:name w:val="样式 (西文) Tahoma (中文) 黑体 10 磅 行距: 固定值 20 磅"/>
    <w:basedOn w:val="1"/>
    <w:qFormat/>
    <w:uiPriority w:val="0"/>
    <w:rPr>
      <w:rFonts w:ascii="Tahoma" w:hAnsi="Tahoma" w:eastAsia="黑体" w:cs="宋体"/>
      <w:sz w:val="20"/>
      <w:szCs w:val="20"/>
    </w:rPr>
  </w:style>
  <w:style w:type="paragraph" w:customStyle="1" w:styleId="166">
    <w:name w:val="reader-word-layer reader-word-s4-5"/>
    <w:basedOn w:val="1"/>
    <w:qFormat/>
    <w:uiPriority w:val="0"/>
    <w:pPr>
      <w:widowControl/>
      <w:spacing w:before="100" w:beforeAutospacing="1" w:after="100" w:afterAutospacing="1"/>
      <w:jc w:val="left"/>
    </w:pPr>
    <w:rPr>
      <w:rFonts w:ascii="宋体" w:hAnsi="宋体" w:cs="宋体"/>
      <w:kern w:val="0"/>
    </w:rPr>
  </w:style>
  <w:style w:type="paragraph" w:customStyle="1" w:styleId="167">
    <w:name w:val="reader-word-layer reader-word-s1-1"/>
    <w:basedOn w:val="1"/>
    <w:qFormat/>
    <w:uiPriority w:val="0"/>
    <w:pPr>
      <w:widowControl/>
      <w:spacing w:before="100" w:beforeAutospacing="1" w:after="100" w:afterAutospacing="1"/>
      <w:jc w:val="left"/>
    </w:pPr>
    <w:rPr>
      <w:rFonts w:ascii="宋体" w:hAnsi="宋体" w:cs="宋体"/>
      <w:kern w:val="0"/>
    </w:rPr>
  </w:style>
  <w:style w:type="paragraph" w:customStyle="1" w:styleId="168">
    <w:name w:val="reader-word-layer reader-word-s1-2"/>
    <w:basedOn w:val="1"/>
    <w:qFormat/>
    <w:uiPriority w:val="0"/>
    <w:pPr>
      <w:widowControl/>
      <w:spacing w:before="100" w:beforeAutospacing="1" w:after="100" w:afterAutospacing="1"/>
      <w:jc w:val="left"/>
    </w:pPr>
    <w:rPr>
      <w:rFonts w:ascii="宋体" w:hAnsi="宋体" w:cs="宋体"/>
      <w:kern w:val="0"/>
    </w:rPr>
  </w:style>
  <w:style w:type="paragraph" w:customStyle="1" w:styleId="169">
    <w:name w:val="Char"/>
    <w:basedOn w:val="1"/>
    <w:qFormat/>
    <w:uiPriority w:val="0"/>
    <w:pPr>
      <w:widowControl/>
      <w:spacing w:after="160" w:line="240" w:lineRule="exact"/>
      <w:jc w:val="left"/>
    </w:pPr>
    <w:rPr>
      <w:rFonts w:ascii="Arial" w:hAnsi="Arial" w:eastAsia="Times New Roman" w:cs="Verdana"/>
      <w:b/>
      <w:kern w:val="0"/>
      <w:lang w:eastAsia="en-US"/>
    </w:rPr>
  </w:style>
  <w:style w:type="paragraph" w:customStyle="1" w:styleId="170">
    <w:name w:val="reader-word-layer reader-word-s5-9"/>
    <w:basedOn w:val="1"/>
    <w:qFormat/>
    <w:uiPriority w:val="0"/>
    <w:pPr>
      <w:widowControl/>
      <w:spacing w:before="100" w:beforeAutospacing="1" w:after="100" w:afterAutospacing="1"/>
      <w:jc w:val="left"/>
    </w:pPr>
    <w:rPr>
      <w:rFonts w:ascii="宋体" w:hAnsi="宋体" w:cs="宋体"/>
      <w:kern w:val="0"/>
    </w:rPr>
  </w:style>
  <w:style w:type="paragraph" w:customStyle="1" w:styleId="171">
    <w:name w:val="reader-word-layer reader-word-s5-8"/>
    <w:basedOn w:val="1"/>
    <w:qFormat/>
    <w:uiPriority w:val="0"/>
    <w:pPr>
      <w:widowControl/>
      <w:spacing w:before="100" w:beforeAutospacing="1" w:after="100" w:afterAutospacing="1"/>
      <w:jc w:val="left"/>
    </w:pPr>
    <w:rPr>
      <w:rFonts w:ascii="宋体" w:hAnsi="宋体" w:cs="宋体"/>
      <w:kern w:val="0"/>
    </w:rPr>
  </w:style>
  <w:style w:type="paragraph" w:customStyle="1" w:styleId="172">
    <w:name w:val="reader-word-layer reader-word-s5-11"/>
    <w:basedOn w:val="1"/>
    <w:qFormat/>
    <w:uiPriority w:val="0"/>
    <w:pPr>
      <w:widowControl/>
      <w:spacing w:before="100" w:beforeAutospacing="1" w:after="100" w:afterAutospacing="1"/>
      <w:jc w:val="left"/>
    </w:pPr>
    <w:rPr>
      <w:rFonts w:ascii="宋体" w:hAnsi="宋体" w:cs="宋体"/>
      <w:kern w:val="0"/>
    </w:rPr>
  </w:style>
  <w:style w:type="paragraph" w:customStyle="1" w:styleId="173">
    <w:name w:val="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7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75">
    <w:name w:val="纯文本 字符"/>
    <w:basedOn w:val="47"/>
    <w:link w:val="20"/>
    <w:qFormat/>
    <w:uiPriority w:val="0"/>
    <w:rPr>
      <w:rFonts w:ascii="宋体" w:hAnsi="Courier New" w:cs="Courier New"/>
      <w:kern w:val="2"/>
      <w:sz w:val="21"/>
      <w:szCs w:val="21"/>
    </w:rPr>
  </w:style>
  <w:style w:type="character" w:customStyle="1" w:styleId="176">
    <w:name w:val="正文文本 (2)_"/>
    <w:basedOn w:val="47"/>
    <w:link w:val="177"/>
    <w:qFormat/>
    <w:uiPriority w:val="0"/>
    <w:rPr>
      <w:rFonts w:ascii="Tahoma" w:hAnsi="Tahoma" w:eastAsia="Tahoma" w:cs="Tahoma"/>
      <w:sz w:val="22"/>
      <w:szCs w:val="22"/>
      <w:shd w:val="clear" w:color="auto" w:fill="FFFFFF"/>
    </w:rPr>
  </w:style>
  <w:style w:type="paragraph" w:customStyle="1" w:styleId="177">
    <w:name w:val="正文文本 (2)"/>
    <w:basedOn w:val="1"/>
    <w:link w:val="176"/>
    <w:qFormat/>
    <w:uiPriority w:val="0"/>
    <w:pPr>
      <w:shd w:val="clear" w:color="auto" w:fill="FFFFFF"/>
      <w:spacing w:before="240" w:after="240" w:line="0" w:lineRule="atLeast"/>
      <w:jc w:val="left"/>
    </w:pPr>
    <w:rPr>
      <w:rFonts w:ascii="Tahoma" w:hAnsi="Tahoma" w:eastAsia="Tahoma" w:cs="Tahoma"/>
      <w:kern w:val="0"/>
      <w:sz w:val="22"/>
      <w:szCs w:val="22"/>
    </w:rPr>
  </w:style>
  <w:style w:type="character" w:customStyle="1" w:styleId="178">
    <w:name w:val="正文文本 (2) + MingLiU"/>
    <w:basedOn w:val="176"/>
    <w:qFormat/>
    <w:uiPriority w:val="0"/>
    <w:rPr>
      <w:rFonts w:ascii="MingLiU" w:hAnsi="MingLiU" w:eastAsia="MingLiU" w:cs="MingLiU"/>
      <w:color w:val="000000"/>
      <w:spacing w:val="30"/>
      <w:w w:val="100"/>
      <w:position w:val="0"/>
      <w:sz w:val="19"/>
      <w:szCs w:val="19"/>
      <w:shd w:val="clear" w:color="auto" w:fill="FFFFFF"/>
      <w:lang w:val="zh-CN" w:eastAsia="zh-CN" w:bidi="zh-CN"/>
    </w:rPr>
  </w:style>
  <w:style w:type="paragraph" w:customStyle="1" w:styleId="179">
    <w:name w:val="Table Paragraph"/>
    <w:basedOn w:val="1"/>
    <w:qFormat/>
    <w:uiPriority w:val="1"/>
    <w:rPr>
      <w:rFonts w:ascii="Calibri" w:hAnsi="Calibri" w:cs="黑体"/>
      <w:szCs w:val="22"/>
    </w:rPr>
  </w:style>
  <w:style w:type="character" w:styleId="180">
    <w:name w:val="Placeholder Text"/>
    <w:basedOn w:val="47"/>
    <w:qFormat/>
    <w:uiPriority w:val="99"/>
    <w:rPr>
      <w:color w:val="808080"/>
    </w:rPr>
  </w:style>
  <w:style w:type="paragraph" w:customStyle="1" w:styleId="181">
    <w:name w:val="TOC 标题1"/>
    <w:basedOn w:val="2"/>
    <w:next w:val="1"/>
    <w:qFormat/>
    <w:uiPriority w:val="39"/>
    <w:pPr>
      <w:keepLines/>
      <w:spacing w:before="240" w:line="259" w:lineRule="auto"/>
      <w:ind w:firstLine="0" w:firstLineChars="0"/>
      <w:outlineLvl w:val="9"/>
    </w:pPr>
    <w:rPr>
      <w:rFonts w:ascii="Cambria" w:hAnsi="Cambria" w:cs="宋体"/>
      <w:b w:val="0"/>
      <w:bCs w:val="0"/>
      <w:color w:val="365F91"/>
      <w:sz w:val="32"/>
      <w:szCs w:val="32"/>
    </w:rPr>
  </w:style>
  <w:style w:type="paragraph" w:customStyle="1" w:styleId="182">
    <w:name w:val="公式编号"/>
    <w:basedOn w:val="1"/>
    <w:link w:val="184"/>
    <w:qFormat/>
    <w:uiPriority w:val="0"/>
    <w:pPr>
      <w:tabs>
        <w:tab w:val="center" w:pos="3570"/>
        <w:tab w:val="right" w:pos="7140"/>
      </w:tabs>
      <w:spacing w:line="360" w:lineRule="auto"/>
      <w:textAlignment w:val="center"/>
    </w:pPr>
    <w:rPr>
      <w:rFonts w:ascii="方正书宋简体" w:hAnsi="宋体" w:eastAsia="方正书宋简体"/>
      <w:szCs w:val="20"/>
    </w:rPr>
  </w:style>
  <w:style w:type="character" w:customStyle="1" w:styleId="183">
    <w:name w:val="标题 3 字符"/>
    <w:basedOn w:val="47"/>
    <w:link w:val="4"/>
    <w:qFormat/>
    <w:uiPriority w:val="0"/>
    <w:rPr>
      <w:rFonts w:ascii="黑体"/>
      <w:b/>
      <w:bCs/>
      <w:kern w:val="2"/>
      <w:sz w:val="28"/>
      <w:szCs w:val="28"/>
    </w:rPr>
  </w:style>
  <w:style w:type="character" w:customStyle="1" w:styleId="184">
    <w:name w:val="公式编号 字符"/>
    <w:basedOn w:val="47"/>
    <w:link w:val="182"/>
    <w:qFormat/>
    <w:uiPriority w:val="0"/>
    <w:rPr>
      <w:rFonts w:ascii="方正书宋简体" w:hAnsi="宋体" w:eastAsia="方正书宋简体"/>
      <w:kern w:val="2"/>
      <w:sz w:val="24"/>
    </w:rPr>
  </w:style>
  <w:style w:type="character" w:customStyle="1" w:styleId="185">
    <w:name w:val="标题 4 字符"/>
    <w:basedOn w:val="47"/>
    <w:link w:val="5"/>
    <w:qFormat/>
    <w:uiPriority w:val="0"/>
    <w:rPr>
      <w:rFonts w:ascii="黑体"/>
      <w:bCs/>
      <w:kern w:val="2"/>
      <w:sz w:val="24"/>
      <w:szCs w:val="28"/>
    </w:rPr>
  </w:style>
  <w:style w:type="character" w:customStyle="1" w:styleId="186">
    <w:name w:val="标题 5 字符"/>
    <w:basedOn w:val="47"/>
    <w:link w:val="6"/>
    <w:qFormat/>
    <w:uiPriority w:val="0"/>
    <w:rPr>
      <w:bCs/>
      <w:kern w:val="2"/>
      <w:sz w:val="24"/>
      <w:szCs w:val="24"/>
    </w:rPr>
  </w:style>
  <w:style w:type="character" w:customStyle="1" w:styleId="187">
    <w:name w:val="文档结构图 字符"/>
    <w:basedOn w:val="47"/>
    <w:link w:val="12"/>
    <w:qFormat/>
    <w:uiPriority w:val="0"/>
    <w:rPr>
      <w:kern w:val="2"/>
      <w:sz w:val="21"/>
      <w:szCs w:val="24"/>
      <w:shd w:val="clear" w:color="auto" w:fill="000080"/>
    </w:rPr>
  </w:style>
  <w:style w:type="character" w:customStyle="1" w:styleId="188">
    <w:name w:val="正文文本 字符"/>
    <w:basedOn w:val="47"/>
    <w:link w:val="15"/>
    <w:qFormat/>
    <w:uiPriority w:val="1"/>
    <w:rPr>
      <w:kern w:val="2"/>
      <w:sz w:val="24"/>
      <w:szCs w:val="24"/>
    </w:rPr>
  </w:style>
  <w:style w:type="character" w:customStyle="1" w:styleId="189">
    <w:name w:val="正文文本缩进 字符"/>
    <w:basedOn w:val="47"/>
    <w:link w:val="16"/>
    <w:qFormat/>
    <w:uiPriority w:val="0"/>
    <w:rPr>
      <w:kern w:val="2"/>
      <w:sz w:val="21"/>
      <w:szCs w:val="21"/>
    </w:rPr>
  </w:style>
  <w:style w:type="character" w:customStyle="1" w:styleId="190">
    <w:name w:val="日期 字符"/>
    <w:basedOn w:val="47"/>
    <w:link w:val="23"/>
    <w:qFormat/>
    <w:uiPriority w:val="0"/>
    <w:rPr>
      <w:kern w:val="2"/>
      <w:sz w:val="21"/>
      <w:szCs w:val="24"/>
    </w:rPr>
  </w:style>
  <w:style w:type="character" w:customStyle="1" w:styleId="191">
    <w:name w:val="正文文本缩进 2 字符"/>
    <w:basedOn w:val="47"/>
    <w:link w:val="24"/>
    <w:qFormat/>
    <w:uiPriority w:val="0"/>
    <w:rPr>
      <w:rFonts w:ascii="仿宋_GB2312" w:eastAsia="仿宋_GB2312"/>
      <w:kern w:val="2"/>
      <w:sz w:val="21"/>
    </w:rPr>
  </w:style>
  <w:style w:type="character" w:customStyle="1" w:styleId="192">
    <w:name w:val="尾注文本 字符"/>
    <w:basedOn w:val="47"/>
    <w:link w:val="25"/>
    <w:qFormat/>
    <w:uiPriority w:val="0"/>
    <w:rPr>
      <w:kern w:val="2"/>
      <w:sz w:val="21"/>
      <w:szCs w:val="24"/>
    </w:rPr>
  </w:style>
  <w:style w:type="character" w:customStyle="1" w:styleId="193">
    <w:name w:val="批注框文本 字符"/>
    <w:basedOn w:val="47"/>
    <w:link w:val="26"/>
    <w:qFormat/>
    <w:uiPriority w:val="99"/>
    <w:rPr>
      <w:kern w:val="2"/>
      <w:sz w:val="18"/>
      <w:szCs w:val="18"/>
    </w:rPr>
  </w:style>
  <w:style w:type="character" w:customStyle="1" w:styleId="194">
    <w:name w:val="脚注文本 字符"/>
    <w:basedOn w:val="47"/>
    <w:link w:val="34"/>
    <w:qFormat/>
    <w:uiPriority w:val="0"/>
    <w:rPr>
      <w:rFonts w:ascii="宋体"/>
      <w:kern w:val="2"/>
      <w:sz w:val="18"/>
      <w:szCs w:val="18"/>
    </w:rPr>
  </w:style>
  <w:style w:type="character" w:customStyle="1" w:styleId="195">
    <w:name w:val="HTML 预设格式 字符"/>
    <w:basedOn w:val="47"/>
    <w:link w:val="40"/>
    <w:qFormat/>
    <w:uiPriority w:val="0"/>
    <w:rPr>
      <w:rFonts w:ascii="Arial Unicode MS" w:hAnsi="Arial Unicode MS" w:eastAsia="Arial Unicode MS"/>
    </w:rPr>
  </w:style>
  <w:style w:type="character" w:customStyle="1" w:styleId="196">
    <w:name w:val="批注文字 字符"/>
    <w:basedOn w:val="47"/>
    <w:link w:val="13"/>
    <w:qFormat/>
    <w:uiPriority w:val="99"/>
    <w:rPr>
      <w:kern w:val="2"/>
      <w:sz w:val="21"/>
      <w:szCs w:val="24"/>
    </w:rPr>
  </w:style>
  <w:style w:type="character" w:customStyle="1" w:styleId="197">
    <w:name w:val="批注主题 字符"/>
    <w:basedOn w:val="196"/>
    <w:link w:val="44"/>
    <w:qFormat/>
    <w:uiPriority w:val="0"/>
    <w:rPr>
      <w:b/>
      <w:bCs/>
      <w:kern w:val="2"/>
      <w:sz w:val="21"/>
      <w:szCs w:val="24"/>
    </w:rPr>
  </w:style>
  <w:style w:type="character" w:customStyle="1" w:styleId="198">
    <w:name w:val="MTEquationSection"/>
    <w:basedOn w:val="47"/>
    <w:qFormat/>
    <w:uiPriority w:val="0"/>
    <w:rPr>
      <w:b/>
      <w:vanish/>
      <w:color w:val="FF0000"/>
      <w:kern w:val="0"/>
      <w:sz w:val="144"/>
      <w:szCs w:val="144"/>
    </w:rPr>
  </w:style>
  <w:style w:type="paragraph" w:customStyle="1" w:styleId="199">
    <w:name w:val="MTDisplayEquation"/>
    <w:basedOn w:val="1"/>
    <w:next w:val="1"/>
    <w:link w:val="200"/>
    <w:qFormat/>
    <w:uiPriority w:val="0"/>
    <w:pPr>
      <w:tabs>
        <w:tab w:val="center" w:pos="4680"/>
        <w:tab w:val="right" w:pos="9360"/>
      </w:tabs>
      <w:spacing w:line="360" w:lineRule="auto"/>
      <w:ind w:firstLine="480" w:firstLineChars="200"/>
      <w:jc w:val="left"/>
    </w:pPr>
  </w:style>
  <w:style w:type="character" w:customStyle="1" w:styleId="200">
    <w:name w:val="MTDisplayEquation 字符"/>
    <w:basedOn w:val="47"/>
    <w:link w:val="199"/>
    <w:qFormat/>
    <w:uiPriority w:val="0"/>
    <w:rPr>
      <w:kern w:val="2"/>
      <w:sz w:val="24"/>
      <w:szCs w:val="24"/>
    </w:rPr>
  </w:style>
  <w:style w:type="character" w:customStyle="1" w:styleId="201">
    <w:name w:val="标题 1 字符1"/>
    <w:qFormat/>
    <w:uiPriority w:val="0"/>
    <w:rPr>
      <w:rFonts w:ascii="Times New Roman" w:hAnsi="Times New Roman" w:eastAsia="黑体" w:cs="Times New Roman"/>
      <w:color w:val="000000"/>
      <w:kern w:val="0"/>
      <w:sz w:val="28"/>
      <w:szCs w:val="20"/>
      <w:lang w:val="zh-CN" w:eastAsia="zh-CN"/>
    </w:rPr>
  </w:style>
  <w:style w:type="paragraph" w:customStyle="1" w:styleId="202">
    <w:name w:val="WPSOffice手动目录 1"/>
    <w:qFormat/>
    <w:uiPriority w:val="0"/>
    <w:rPr>
      <w:rFonts w:ascii="Times New Roman" w:hAnsi="Times New Roman" w:eastAsia="宋体" w:cs="Times New Roman"/>
      <w:lang w:val="en-US" w:eastAsia="zh-CN" w:bidi="ar-SA"/>
    </w:rPr>
  </w:style>
  <w:style w:type="paragraph" w:customStyle="1" w:styleId="203">
    <w:name w:val="修订1"/>
    <w:qFormat/>
    <w:uiPriority w:val="99"/>
    <w:rPr>
      <w:rFonts w:ascii="Times New Roman" w:hAnsi="Times New Roman" w:eastAsia="宋体" w:cs="宋体"/>
      <w:kern w:val="2"/>
      <w:sz w:val="24"/>
      <w:szCs w:val="22"/>
      <w:lang w:val="en-US" w:eastAsia="zh-CN" w:bidi="ar-SA"/>
    </w:rPr>
  </w:style>
  <w:style w:type="paragraph" w:customStyle="1" w:styleId="204">
    <w:name w:val="TOC 标题2"/>
    <w:basedOn w:val="2"/>
    <w:next w:val="1"/>
    <w:qFormat/>
    <w:uiPriority w:val="39"/>
    <w:pPr>
      <w:keepLines/>
      <w:spacing w:before="240" w:line="259" w:lineRule="auto"/>
      <w:ind w:firstLine="0" w:firstLineChars="0"/>
      <w:outlineLvl w:val="9"/>
    </w:pPr>
    <w:rPr>
      <w:rFonts w:ascii="Cambria" w:hAnsi="Cambria" w:cs="宋体"/>
      <w:b w:val="0"/>
      <w:bCs w:val="0"/>
      <w:color w:val="365F91"/>
      <w:sz w:val="32"/>
      <w:szCs w:val="32"/>
    </w:rPr>
  </w:style>
  <w:style w:type="paragraph" w:customStyle="1" w:styleId="205">
    <w:name w:val="TOC 标题3"/>
    <w:basedOn w:val="2"/>
    <w:next w:val="1"/>
    <w:qFormat/>
    <w:uiPriority w:val="39"/>
    <w:pPr>
      <w:keepLines/>
      <w:spacing w:before="240" w:line="259" w:lineRule="auto"/>
      <w:ind w:firstLine="0" w:firstLineChars="0"/>
      <w:outlineLvl w:val="9"/>
    </w:pPr>
    <w:rPr>
      <w:rFonts w:ascii="Cambria" w:hAnsi="Cambria" w:cs="宋体"/>
      <w:b w:val="0"/>
      <w:bCs w:val="0"/>
      <w:color w:val="365F91"/>
      <w:sz w:val="32"/>
      <w:szCs w:val="32"/>
    </w:rPr>
  </w:style>
  <w:style w:type="paragraph" w:customStyle="1" w:styleId="206">
    <w:name w:val="修订2"/>
    <w:qFormat/>
    <w:uiPriority w:val="99"/>
    <w:rPr>
      <w:rFonts w:ascii="Times New Roman" w:hAnsi="Times New Roman" w:eastAsia="宋体" w:cs="Times New Roman"/>
      <w:kern w:val="2"/>
      <w:sz w:val="24"/>
      <w:szCs w:val="24"/>
      <w:lang w:val="en-US" w:eastAsia="zh-CN" w:bidi="ar-SA"/>
    </w:rPr>
  </w:style>
  <w:style w:type="paragraph" w:customStyle="1" w:styleId="207">
    <w:name w:val="修订3"/>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tiff"/><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F5142-7360-4DA8-B7B3-6122FAF283B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14</Pages>
  <Words>956</Words>
  <Characters>5450</Characters>
  <Lines>45</Lines>
  <Paragraphs>12</Paragraphs>
  <TotalTime>1</TotalTime>
  <ScaleCrop>false</ScaleCrop>
  <LinksUpToDate>false</LinksUpToDate>
  <CharactersWithSpaces>6394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2024-03-06T06:25:00Z</dcterms:created>
  <dc:creator>Legend User</dc:creator>
  <cp:lastModifiedBy>Lenovo</cp:lastModifiedBy>
  <cp:lastPrinted>2024-03-29T01:32:00Z</cp:lastPrinted>
  <dcterms:modified xsi:type="dcterms:W3CDTF">2024-04-08T08:12:29Z</dcterms:modified>
  <dc:title>ICS</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y fmtid="{D5CDD505-2E9C-101B-9397-08002B2CF9AE}" pid="6" name="ICV">
    <vt:lpwstr>fb07e8473de94728bf7d21c7c88b600e_23</vt:lpwstr>
  </property>
</Properties>
</file>